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44" w:rsidRPr="005C6E39" w:rsidRDefault="008A0C44" w:rsidP="00FB2C28">
      <w:pPr>
        <w:spacing w:line="240" w:lineRule="atLeast"/>
        <w:jc w:val="center"/>
        <w:rPr>
          <w:rFonts w:ascii="Times New Roman" w:hAnsi="Times New Roman" w:cs="Times New Roman"/>
          <w:b/>
          <w:sz w:val="28"/>
          <w:szCs w:val="28"/>
        </w:rPr>
      </w:pPr>
      <w:r w:rsidRPr="005C6E39">
        <w:rPr>
          <w:rFonts w:ascii="Times New Roman" w:hAnsi="Times New Roman" w:cs="Times New Roman"/>
          <w:b/>
          <w:sz w:val="28"/>
          <w:szCs w:val="28"/>
        </w:rPr>
        <w:t>PENGARUH ALOKASI DANA DESA TERHADAP PEREKONOMIAN MASYARAKAT DESA KABUPATEN MUSI BANYUASIN PROPINSI SUMATERA SELATAN</w:t>
      </w:r>
    </w:p>
    <w:p w:rsidR="008A0C44" w:rsidRPr="005C6E39" w:rsidRDefault="008A0C44" w:rsidP="00FB2C28">
      <w:pPr>
        <w:spacing w:line="240" w:lineRule="atLeast"/>
        <w:jc w:val="center"/>
        <w:rPr>
          <w:rFonts w:ascii="Times New Roman" w:hAnsi="Times New Roman" w:cs="Times New Roman"/>
          <w:b/>
          <w:sz w:val="24"/>
          <w:szCs w:val="24"/>
        </w:rPr>
      </w:pPr>
    </w:p>
    <w:p w:rsidR="008A0C44" w:rsidRPr="005C6E39" w:rsidRDefault="008A0C44" w:rsidP="00FB2C28">
      <w:pPr>
        <w:pStyle w:val="NoSpacing"/>
        <w:spacing w:line="240" w:lineRule="atLeast"/>
        <w:jc w:val="center"/>
        <w:rPr>
          <w:rFonts w:ascii="Times New Roman" w:hAnsi="Times New Roman" w:cs="Times New Roman"/>
          <w:b/>
          <w:sz w:val="20"/>
          <w:szCs w:val="20"/>
        </w:rPr>
      </w:pPr>
      <w:r w:rsidRPr="005C6E39">
        <w:rPr>
          <w:rFonts w:ascii="Times New Roman" w:hAnsi="Times New Roman" w:cs="Times New Roman"/>
          <w:b/>
          <w:sz w:val="20"/>
          <w:szCs w:val="20"/>
        </w:rPr>
        <w:t>Yumniati Agustina</w:t>
      </w:r>
    </w:p>
    <w:p w:rsidR="008A0C44" w:rsidRPr="005C6E39" w:rsidRDefault="008A0C44" w:rsidP="00FB2C28">
      <w:pPr>
        <w:pStyle w:val="NoSpacing"/>
        <w:spacing w:line="240" w:lineRule="atLeast"/>
        <w:jc w:val="center"/>
        <w:rPr>
          <w:rFonts w:ascii="Times New Roman" w:hAnsi="Times New Roman" w:cs="Times New Roman"/>
          <w:b/>
          <w:sz w:val="20"/>
          <w:szCs w:val="20"/>
        </w:rPr>
      </w:pPr>
      <w:r w:rsidRPr="005C6E39">
        <w:rPr>
          <w:rFonts w:ascii="Times New Roman" w:hAnsi="Times New Roman" w:cs="Times New Roman"/>
          <w:b/>
          <w:sz w:val="20"/>
          <w:szCs w:val="20"/>
        </w:rPr>
        <w:t>Silvi Reni Cusyana</w:t>
      </w:r>
    </w:p>
    <w:p w:rsidR="008A0C44" w:rsidRPr="005C6E39" w:rsidRDefault="00FB2C28" w:rsidP="00FB2C28">
      <w:pPr>
        <w:pStyle w:val="NoSpacing"/>
        <w:spacing w:line="240" w:lineRule="atLeast"/>
        <w:jc w:val="center"/>
        <w:rPr>
          <w:rFonts w:ascii="Times New Roman" w:hAnsi="Times New Roman" w:cs="Times New Roman"/>
          <w:sz w:val="20"/>
          <w:szCs w:val="20"/>
        </w:rPr>
      </w:pPr>
      <w:r w:rsidRPr="005C6E39">
        <w:rPr>
          <w:rFonts w:ascii="Times New Roman" w:hAnsi="Times New Roman" w:cs="Times New Roman"/>
          <w:sz w:val="20"/>
          <w:szCs w:val="20"/>
        </w:rPr>
        <w:t xml:space="preserve">Program Studi S1 Akuntansi </w:t>
      </w:r>
      <w:r w:rsidR="008A0C44" w:rsidRPr="005C6E39">
        <w:rPr>
          <w:rFonts w:ascii="Times New Roman" w:hAnsi="Times New Roman" w:cs="Times New Roman"/>
          <w:sz w:val="20"/>
          <w:szCs w:val="20"/>
        </w:rPr>
        <w:t xml:space="preserve">STIE </w:t>
      </w:r>
      <w:r w:rsidRPr="005C6E39">
        <w:rPr>
          <w:rFonts w:ascii="Times New Roman" w:hAnsi="Times New Roman" w:cs="Times New Roman"/>
          <w:sz w:val="20"/>
          <w:szCs w:val="20"/>
        </w:rPr>
        <w:t>Ahmad Dahlan Jakarta</w:t>
      </w:r>
    </w:p>
    <w:p w:rsidR="008A0C44" w:rsidRPr="005C6E39" w:rsidRDefault="008A0C44" w:rsidP="00FB2C28">
      <w:pPr>
        <w:pStyle w:val="NoSpacing"/>
        <w:spacing w:line="240" w:lineRule="atLeast"/>
        <w:jc w:val="center"/>
        <w:rPr>
          <w:rFonts w:ascii="Times New Roman" w:hAnsi="Times New Roman" w:cs="Times New Roman"/>
          <w:sz w:val="20"/>
          <w:szCs w:val="20"/>
        </w:rPr>
      </w:pPr>
      <w:proofErr w:type="gramStart"/>
      <w:r w:rsidRPr="005C6E39">
        <w:rPr>
          <w:rFonts w:ascii="Times New Roman" w:hAnsi="Times New Roman" w:cs="Times New Roman"/>
          <w:sz w:val="20"/>
          <w:szCs w:val="20"/>
        </w:rPr>
        <w:t>Email :</w:t>
      </w:r>
      <w:proofErr w:type="gramEnd"/>
      <w:r w:rsidRPr="005C6E39">
        <w:rPr>
          <w:rFonts w:ascii="Times New Roman" w:hAnsi="Times New Roman" w:cs="Times New Roman"/>
          <w:sz w:val="20"/>
          <w:szCs w:val="20"/>
        </w:rPr>
        <w:t xml:space="preserve"> yumniatiagustina@gmail.com</w:t>
      </w:r>
    </w:p>
    <w:p w:rsidR="008A0C44" w:rsidRPr="005C6E39" w:rsidRDefault="008A0C44" w:rsidP="00FB2C28">
      <w:pPr>
        <w:pStyle w:val="NoSpacing"/>
        <w:spacing w:line="240" w:lineRule="atLeast"/>
        <w:jc w:val="center"/>
        <w:rPr>
          <w:rFonts w:ascii="Times New Roman" w:hAnsi="Times New Roman" w:cs="Times New Roman"/>
          <w:sz w:val="20"/>
          <w:szCs w:val="20"/>
        </w:rPr>
      </w:pPr>
      <w:r w:rsidRPr="005C6E39">
        <w:rPr>
          <w:rFonts w:ascii="Times New Roman" w:hAnsi="Times New Roman" w:cs="Times New Roman"/>
          <w:sz w:val="20"/>
          <w:szCs w:val="20"/>
        </w:rPr>
        <w:t>silvirenic@yahoo.com</w:t>
      </w:r>
    </w:p>
    <w:p w:rsidR="008A0C44" w:rsidRPr="005C6E39" w:rsidRDefault="008A0C44" w:rsidP="00FB2C28">
      <w:pPr>
        <w:spacing w:line="240" w:lineRule="atLeast"/>
        <w:jc w:val="center"/>
        <w:rPr>
          <w:rFonts w:ascii="Times New Roman" w:hAnsi="Times New Roman" w:cs="Times New Roman"/>
          <w:sz w:val="20"/>
          <w:szCs w:val="20"/>
        </w:rPr>
      </w:pPr>
    </w:p>
    <w:p w:rsidR="008A0C44" w:rsidRPr="005C6E39" w:rsidRDefault="008A0C44" w:rsidP="00FB2C28">
      <w:pPr>
        <w:spacing w:after="0" w:line="240" w:lineRule="atLeast"/>
        <w:jc w:val="center"/>
        <w:rPr>
          <w:rFonts w:ascii="Times New Roman" w:hAnsi="Times New Roman" w:cs="Times New Roman"/>
          <w:b/>
          <w:i/>
          <w:sz w:val="21"/>
          <w:szCs w:val="21"/>
        </w:rPr>
      </w:pPr>
      <w:r w:rsidRPr="005C6E39">
        <w:rPr>
          <w:rFonts w:ascii="Times New Roman" w:hAnsi="Times New Roman" w:cs="Times New Roman"/>
          <w:b/>
          <w:i/>
          <w:sz w:val="21"/>
          <w:szCs w:val="21"/>
        </w:rPr>
        <w:t>Abstract</w:t>
      </w:r>
    </w:p>
    <w:p w:rsidR="008A0C44" w:rsidRPr="005C6E39" w:rsidRDefault="008A0C44" w:rsidP="00FB2C28">
      <w:pPr>
        <w:spacing w:after="0" w:line="240" w:lineRule="atLeast"/>
        <w:jc w:val="both"/>
        <w:rPr>
          <w:rFonts w:ascii="Times New Roman" w:hAnsi="Times New Roman" w:cs="Times New Roman"/>
          <w:sz w:val="21"/>
          <w:szCs w:val="21"/>
        </w:rPr>
      </w:pPr>
      <w:r w:rsidRPr="005C6E39">
        <w:rPr>
          <w:rFonts w:ascii="Times New Roman" w:hAnsi="Times New Roman" w:cs="Times New Roman"/>
          <w:sz w:val="21"/>
          <w:szCs w:val="21"/>
        </w:rPr>
        <w:t xml:space="preserve">Law No. 6 of 2014 explains that the Village Fund Allocation is a part of the balancing funds received by the kabupaten / </w:t>
      </w:r>
      <w:proofErr w:type="gramStart"/>
      <w:r w:rsidRPr="005C6E39">
        <w:rPr>
          <w:rFonts w:ascii="Times New Roman" w:hAnsi="Times New Roman" w:cs="Times New Roman"/>
          <w:sz w:val="21"/>
          <w:szCs w:val="21"/>
        </w:rPr>
        <w:t>kota</w:t>
      </w:r>
      <w:proofErr w:type="gramEnd"/>
      <w:r w:rsidRPr="005C6E39">
        <w:rPr>
          <w:rFonts w:ascii="Times New Roman" w:hAnsi="Times New Roman" w:cs="Times New Roman"/>
          <w:sz w:val="21"/>
          <w:szCs w:val="21"/>
        </w:rPr>
        <w:t xml:space="preserve"> in APBD after deducting the special allocation fund. The objectives of ADD / K are listed in MUBA REVOCATION No.15 of 2013, No. 4 of 2014 and PERMENDESA No.21 of 2015 concluded that village funds are prioritized to improve the economy of rural communities and target the use of ADD / K, including: salary / allowances, honoraria Village Management Team and Activity Implementation Team, village operational expenditure, community productive economic empowerment and physical development expenditure. This research analyzes the influence of each target of village fund allocation to the economics of the village community of MUBA Regency and the influence of the joint. Using path analysis Technique, research object 240 villages. The village economy is proxied in per capita income by the number of villagers in 2013 and 2014.  The results showed that: the target variable for the use of the village fund allocation for honorarium TPKD and TPK have constant data, thus omitted from the relationship model; salary / benefit financing has significant effect of 29.24%; village operational costs have a significant effect of -3.35%; community productive economic empowerment expenditure has no significant effect because there is a close correlation between this variable with physical development expenditure, so it can be represented by physical construction expenditure which have significant effect of 65,01%; the shared use of allocation of village funds has a significant effect of 68.3%.</w:t>
      </w:r>
    </w:p>
    <w:p w:rsidR="00F462A1" w:rsidRPr="005C6E39" w:rsidRDefault="00F462A1" w:rsidP="00FB2C28">
      <w:pPr>
        <w:spacing w:after="0" w:line="240" w:lineRule="atLeast"/>
        <w:rPr>
          <w:rFonts w:ascii="Times New Roman" w:hAnsi="Times New Roman" w:cs="Times New Roman"/>
          <w:b/>
          <w:sz w:val="21"/>
          <w:szCs w:val="21"/>
        </w:rPr>
      </w:pPr>
    </w:p>
    <w:p w:rsidR="00834699" w:rsidRPr="005C6E39" w:rsidRDefault="00834699" w:rsidP="00F462A1">
      <w:pPr>
        <w:spacing w:after="0" w:line="240" w:lineRule="atLeast"/>
        <w:jc w:val="both"/>
        <w:rPr>
          <w:rFonts w:ascii="Times New Roman" w:hAnsi="Times New Roman" w:cs="Times New Roman"/>
          <w:b/>
          <w:sz w:val="24"/>
          <w:szCs w:val="24"/>
        </w:rPr>
      </w:pPr>
    </w:p>
    <w:p w:rsidR="00FB2C28" w:rsidRPr="005C6E39" w:rsidRDefault="00F462A1" w:rsidP="00F462A1">
      <w:pPr>
        <w:spacing w:after="0" w:line="240" w:lineRule="atLeast"/>
        <w:jc w:val="both"/>
        <w:rPr>
          <w:rFonts w:ascii="Times New Roman" w:hAnsi="Times New Roman" w:cs="Times New Roman"/>
          <w:b/>
          <w:sz w:val="20"/>
          <w:szCs w:val="20"/>
        </w:rPr>
      </w:pPr>
      <w:r w:rsidRPr="005C6E39">
        <w:rPr>
          <w:rFonts w:ascii="Times New Roman" w:hAnsi="Times New Roman" w:cs="Times New Roman"/>
          <w:b/>
          <w:sz w:val="24"/>
          <w:szCs w:val="24"/>
        </w:rPr>
        <w:t xml:space="preserve">Kata </w:t>
      </w:r>
      <w:proofErr w:type="gramStart"/>
      <w:r w:rsidRPr="005C6E39">
        <w:rPr>
          <w:rFonts w:ascii="Times New Roman" w:hAnsi="Times New Roman" w:cs="Times New Roman"/>
          <w:b/>
          <w:sz w:val="24"/>
          <w:szCs w:val="24"/>
        </w:rPr>
        <w:t>Kunci :</w:t>
      </w:r>
      <w:proofErr w:type="gramEnd"/>
      <w:r w:rsidRPr="005C6E39">
        <w:rPr>
          <w:rFonts w:ascii="Times New Roman" w:hAnsi="Times New Roman" w:cs="Times New Roman"/>
          <w:b/>
          <w:sz w:val="24"/>
          <w:szCs w:val="24"/>
        </w:rPr>
        <w:t xml:space="preserve"> </w:t>
      </w:r>
      <w:r w:rsidRPr="005C6E39">
        <w:rPr>
          <w:rFonts w:ascii="Times New Roman" w:hAnsi="Times New Roman" w:cs="Times New Roman"/>
          <w:b/>
          <w:i/>
          <w:sz w:val="24"/>
          <w:szCs w:val="24"/>
        </w:rPr>
        <w:t>Alokasi Dana Desa, Perekonomian MUBA, Analisis Jalur</w:t>
      </w:r>
    </w:p>
    <w:p w:rsidR="008A0C44" w:rsidRPr="005C6E39" w:rsidRDefault="008A0C44" w:rsidP="00FB2C28">
      <w:pPr>
        <w:spacing w:after="0" w:line="240" w:lineRule="atLeast"/>
        <w:rPr>
          <w:rFonts w:ascii="Times New Roman" w:hAnsi="Times New Roman" w:cs="Times New Roman"/>
          <w:b/>
          <w:sz w:val="24"/>
          <w:szCs w:val="24"/>
        </w:rPr>
      </w:pPr>
    </w:p>
    <w:p w:rsidR="00001780" w:rsidRPr="005C6E39" w:rsidRDefault="00001780" w:rsidP="00FB2C28">
      <w:pPr>
        <w:spacing w:after="0" w:line="240" w:lineRule="atLeast"/>
        <w:rPr>
          <w:rFonts w:ascii="Times New Roman" w:hAnsi="Times New Roman" w:cs="Times New Roman"/>
          <w:b/>
          <w:sz w:val="24"/>
          <w:szCs w:val="24"/>
        </w:rPr>
      </w:pPr>
    </w:p>
    <w:p w:rsidR="00FB2C28" w:rsidRPr="005C6E39" w:rsidRDefault="00FB2C28" w:rsidP="00FB2C28">
      <w:pPr>
        <w:spacing w:after="0" w:line="240" w:lineRule="atLeast"/>
        <w:rPr>
          <w:rFonts w:ascii="Times New Roman" w:hAnsi="Times New Roman" w:cs="Times New Roman"/>
          <w:b/>
          <w:sz w:val="21"/>
          <w:szCs w:val="21"/>
        </w:rPr>
        <w:sectPr w:rsidR="00FB2C28" w:rsidRPr="005C6E39" w:rsidSect="00FB2C28">
          <w:pgSz w:w="11907" w:h="16839" w:code="9"/>
          <w:pgMar w:top="1584" w:right="1022" w:bottom="1584" w:left="1584" w:header="720" w:footer="720" w:gutter="0"/>
          <w:cols w:space="720"/>
          <w:docGrid w:linePitch="360"/>
        </w:sectPr>
      </w:pPr>
    </w:p>
    <w:p w:rsidR="003D73DB" w:rsidRPr="005C6E39" w:rsidRDefault="00B60E6A" w:rsidP="005C6E39">
      <w:pPr>
        <w:spacing w:after="0" w:line="240" w:lineRule="auto"/>
        <w:rPr>
          <w:rFonts w:ascii="Times New Roman" w:hAnsi="Times New Roman" w:cs="Times New Roman"/>
          <w:b/>
          <w:sz w:val="24"/>
          <w:szCs w:val="24"/>
        </w:rPr>
      </w:pPr>
      <w:r w:rsidRPr="005C6E39">
        <w:rPr>
          <w:rFonts w:ascii="Times New Roman" w:hAnsi="Times New Roman" w:cs="Times New Roman"/>
          <w:b/>
          <w:sz w:val="24"/>
          <w:szCs w:val="24"/>
        </w:rPr>
        <w:lastRenderedPageBreak/>
        <w:t>PENDAHULUAN</w:t>
      </w:r>
    </w:p>
    <w:p w:rsidR="00834699" w:rsidRPr="005C6E39" w:rsidRDefault="00834699" w:rsidP="005C6E39">
      <w:pPr>
        <w:spacing w:after="0" w:line="240" w:lineRule="auto"/>
        <w:ind w:firstLine="720"/>
        <w:jc w:val="both"/>
        <w:rPr>
          <w:rFonts w:ascii="Times New Roman" w:hAnsi="Times New Roman" w:cs="Times New Roman"/>
          <w:sz w:val="24"/>
          <w:szCs w:val="24"/>
        </w:rPr>
      </w:pPr>
    </w:p>
    <w:p w:rsidR="00834699" w:rsidRPr="005C6E39" w:rsidRDefault="00B60E6A"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Keberhasilan pembangunan suatu Negara tak lepas dari keberhasilan perekonomian masyarakat pedesaan. Salah satu wujud kecintaaan pemerintah dalam membantu perekonomian masyarakat desa adalah dengan dikucurkannya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Desa </w:t>
      </w:r>
      <w:proofErr w:type="gramStart"/>
      <w:r w:rsidRPr="005C6E39">
        <w:rPr>
          <w:rFonts w:ascii="Times New Roman" w:hAnsi="Times New Roman" w:cs="Times New Roman"/>
          <w:sz w:val="24"/>
          <w:szCs w:val="24"/>
        </w:rPr>
        <w:t>akan</w:t>
      </w:r>
      <w:proofErr w:type="gramEnd"/>
      <w:r w:rsidRPr="005C6E39">
        <w:rPr>
          <w:rFonts w:ascii="Times New Roman" w:hAnsi="Times New Roman" w:cs="Times New Roman"/>
          <w:sz w:val="24"/>
          <w:szCs w:val="24"/>
        </w:rPr>
        <w:t xml:space="preserve"> menerima dana hingga milyaran rupiah yang digunakan untuk kesejahteraan masyarakat desa.</w:t>
      </w:r>
    </w:p>
    <w:p w:rsidR="00834699" w:rsidRPr="005C6E39" w:rsidRDefault="00EC28BE"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Walaupun pada kenyataannnya banyak sekali permasalahan yang timbul</w:t>
      </w:r>
      <w:r w:rsidR="00B60E6A" w:rsidRPr="005C6E39">
        <w:rPr>
          <w:rFonts w:ascii="Times New Roman" w:hAnsi="Times New Roman" w:cs="Times New Roman"/>
          <w:sz w:val="24"/>
          <w:szCs w:val="24"/>
        </w:rPr>
        <w:t xml:space="preserve"> </w:t>
      </w:r>
      <w:r w:rsidRPr="005C6E39">
        <w:rPr>
          <w:rFonts w:ascii="Times New Roman" w:hAnsi="Times New Roman" w:cs="Times New Roman"/>
          <w:sz w:val="24"/>
          <w:szCs w:val="24"/>
        </w:rPr>
        <w:t xml:space="preserve">yang berkaitan dengan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dan alokasi desa. </w:t>
      </w:r>
      <w:proofErr w:type="gramStart"/>
      <w:r w:rsidRPr="005C6E39">
        <w:rPr>
          <w:rFonts w:ascii="Times New Roman" w:hAnsi="Times New Roman" w:cs="Times New Roman"/>
          <w:sz w:val="24"/>
          <w:szCs w:val="24"/>
        </w:rPr>
        <w:t>Berdasarkan  hasil</w:t>
      </w:r>
      <w:proofErr w:type="gramEnd"/>
      <w:r w:rsidRPr="005C6E39">
        <w:rPr>
          <w:rFonts w:ascii="Times New Roman" w:hAnsi="Times New Roman" w:cs="Times New Roman"/>
          <w:sz w:val="24"/>
          <w:szCs w:val="24"/>
        </w:rPr>
        <w:t xml:space="preserve"> kajian yang dilakukan oleh KPK pada tahun 2014, ditemukan 14 potensi permasalahan dana </w:t>
      </w:r>
      <w:r w:rsidRPr="005C6E39">
        <w:rPr>
          <w:rFonts w:ascii="Times New Roman" w:hAnsi="Times New Roman" w:cs="Times New Roman"/>
          <w:sz w:val="24"/>
          <w:szCs w:val="24"/>
        </w:rPr>
        <w:lastRenderedPageBreak/>
        <w:t>desa dan alokasi dana desa ditemukan dalam empat aspek, yaitu aspek regulasi dan kelembagaan, aspek tata laksana, aspek pengawasan dan aspek sumber daya manusia. (https://www.antaranews.com/ berita/501199/kpk-ada-14-potensi-permasalahan-dana-desa, diakses tanggal 1 Maret 2018).</w:t>
      </w:r>
      <w:r w:rsidR="00351ADB" w:rsidRPr="005C6E39">
        <w:rPr>
          <w:rFonts w:ascii="Times New Roman" w:hAnsi="Times New Roman" w:cs="Times New Roman"/>
          <w:sz w:val="24"/>
          <w:szCs w:val="24"/>
        </w:rPr>
        <w:t xml:space="preserve"> </w:t>
      </w:r>
      <w:proofErr w:type="gramStart"/>
      <w:r w:rsidR="00351ADB" w:rsidRPr="005C6E39">
        <w:rPr>
          <w:rFonts w:ascii="Times New Roman" w:hAnsi="Times New Roman" w:cs="Times New Roman"/>
          <w:sz w:val="24"/>
          <w:szCs w:val="24"/>
        </w:rPr>
        <w:t>Menurut  Kumolo</w:t>
      </w:r>
      <w:proofErr w:type="gramEnd"/>
      <w:r w:rsidR="00351ADB" w:rsidRPr="005C6E39">
        <w:rPr>
          <w:rFonts w:ascii="Times New Roman" w:hAnsi="Times New Roman" w:cs="Times New Roman"/>
          <w:sz w:val="24"/>
          <w:szCs w:val="24"/>
        </w:rPr>
        <w:t xml:space="preserve">, bahwa sejak tahun 2015 banyak terjadi kasus penyalahgunaan terhadap dana desa. Hal ini mencerminkan bahwa </w:t>
      </w:r>
      <w:proofErr w:type="gramStart"/>
      <w:r w:rsidR="00351ADB" w:rsidRPr="005C6E39">
        <w:rPr>
          <w:rFonts w:ascii="Times New Roman" w:hAnsi="Times New Roman" w:cs="Times New Roman"/>
          <w:sz w:val="24"/>
          <w:szCs w:val="24"/>
        </w:rPr>
        <w:t>dana</w:t>
      </w:r>
      <w:proofErr w:type="gramEnd"/>
      <w:r w:rsidR="00351ADB" w:rsidRPr="005C6E39">
        <w:rPr>
          <w:rFonts w:ascii="Times New Roman" w:hAnsi="Times New Roman" w:cs="Times New Roman"/>
          <w:sz w:val="24"/>
          <w:szCs w:val="24"/>
        </w:rPr>
        <w:t xml:space="preserve"> desa belum efektif, efisien dan transparan. Selama tahun 2016 telah tercatat bahwa sedikitnya 900 kasus penyalahgunaan dana </w:t>
      </w:r>
      <w:proofErr w:type="gramStart"/>
      <w:r w:rsidR="00351ADB" w:rsidRPr="005C6E39">
        <w:rPr>
          <w:rFonts w:ascii="Times New Roman" w:hAnsi="Times New Roman" w:cs="Times New Roman"/>
          <w:sz w:val="24"/>
          <w:szCs w:val="24"/>
        </w:rPr>
        <w:t>desa ,</w:t>
      </w:r>
      <w:proofErr w:type="gramEnd"/>
      <w:r w:rsidR="00351ADB" w:rsidRPr="005C6E39">
        <w:rPr>
          <w:rFonts w:ascii="Times New Roman" w:hAnsi="Times New Roman" w:cs="Times New Roman"/>
          <w:sz w:val="24"/>
          <w:szCs w:val="24"/>
        </w:rPr>
        <w:t xml:space="preserve"> yang diantaranya diserahkan kepada komisi Komisi Pemberantasan Korupsi (KPK) dan Kepolisian RI. (https://nasional.tempo.co/ </w:t>
      </w:r>
      <w:r w:rsidR="00351ADB" w:rsidRPr="005C6E39">
        <w:rPr>
          <w:rFonts w:ascii="Times New Roman" w:hAnsi="Times New Roman" w:cs="Times New Roman"/>
          <w:sz w:val="24"/>
          <w:szCs w:val="24"/>
        </w:rPr>
        <w:lastRenderedPageBreak/>
        <w:t>read/1026649/mendagri-pengawasan-dana-desa-perlu-ditangani-serius, diakses tanggal 1 Maret 2018).</w:t>
      </w:r>
    </w:p>
    <w:p w:rsidR="00834699" w:rsidRPr="005C6E39" w:rsidRDefault="00B60E6A"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Tentang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diatur dalam undang-undang No.6 tahun 2014. Berdasarkan UU No.6 Tahun 2014 dalam Pasal 72 dapat disimpulkan bahwa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merupakan salah satu sumber pendapatan desa yang berasal dari alokasi Anggaran Pendapatan dan Belanja Negara, merupakan bagian dari dana perimbangan yang diterima kabupaten/kota paling sedIkit 10% dari dana perimbangan yang diterima Kabupaten/Kota dalam Anggaran Pendapatan dan Belanja Daerah setelah dikurangi oleh alokasi khusus. </w:t>
      </w:r>
    </w:p>
    <w:p w:rsidR="00834699" w:rsidRPr="005C6E39" w:rsidRDefault="00001780" w:rsidP="005C6E39">
      <w:pPr>
        <w:autoSpaceDE w:val="0"/>
        <w:autoSpaceDN w:val="0"/>
        <w:adjustRightInd w:val="0"/>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Di dalam Peraturan Pemerintah Republik Indonesia nomor 60 </w:t>
      </w:r>
      <w:proofErr w:type="gramStart"/>
      <w:r w:rsidRPr="005C6E39">
        <w:rPr>
          <w:rFonts w:ascii="Times New Roman" w:hAnsi="Times New Roman" w:cs="Times New Roman"/>
          <w:sz w:val="24"/>
          <w:szCs w:val="24"/>
        </w:rPr>
        <w:t>tahun  2014</w:t>
      </w:r>
      <w:proofErr w:type="gramEnd"/>
      <w:r w:rsidRPr="005C6E39">
        <w:rPr>
          <w:rFonts w:ascii="Times New Roman" w:hAnsi="Times New Roman" w:cs="Times New Roman"/>
          <w:sz w:val="24"/>
          <w:szCs w:val="24"/>
        </w:rPr>
        <w:t xml:space="preserve"> tentang dana desa yang yang bersumber dari Anggaran Pendapatan dan Belanja Negara, dipaparkan bahwa  Dana Desa adalah dana yang bersumber dari Anggaran Pendapatan dan Belanja Negara yang diperuntukkan bagi Desa yang ditransfer melalui Anggaran Pendapatan dan Belanja Daerah kabupaten/kota dan digunakan untuk membiayai penyelenggaraan pemerintahan, pelaksanaan pembangunan, pembinaan kemasyarakatan, dan pemberdayaan masyarakat.</w:t>
      </w:r>
    </w:p>
    <w:p w:rsidR="00834699" w:rsidRPr="005C6E39" w:rsidRDefault="00001780" w:rsidP="005C6E39">
      <w:pPr>
        <w:autoSpaceDE w:val="0"/>
        <w:autoSpaceDN w:val="0"/>
        <w:adjustRightInd w:val="0"/>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Tujuan dari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yang pertama adalah untuk membiayai bidang penyelenggaraan pemerintahan desa. Dengan adanya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yang digunakan untuk membiayai belanja pada bidang penyelenggaraan pemerintahan daerah, diharapkan dapat membantu masyarakat desa untuk membiayai penghasilan tetap dan tunjangan aparat perangkat desa, operasional kantor, dan belanja modal.</w:t>
      </w:r>
    </w:p>
    <w:p w:rsidR="00834699" w:rsidRPr="005C6E39" w:rsidRDefault="00001780" w:rsidP="005C6E39">
      <w:pPr>
        <w:autoSpaceDE w:val="0"/>
        <w:autoSpaceDN w:val="0"/>
        <w:adjustRightInd w:val="0"/>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Tujuan dari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yang kedua adalah untuk membiayai bidang pembangunan desa. Dengan adanya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yang digunakan untuk membiayai belanja pada bidang pembangunan desa, diharapkan dapat membantu masyarakat desa untuk membiayai pembangunan </w:t>
      </w:r>
      <w:r w:rsidRPr="005C6E39">
        <w:rPr>
          <w:rFonts w:ascii="Times New Roman" w:hAnsi="Times New Roman" w:cs="Times New Roman"/>
          <w:sz w:val="24"/>
          <w:szCs w:val="24"/>
        </w:rPr>
        <w:lastRenderedPageBreak/>
        <w:t xml:space="preserve">inftastruktur, seperti pembangunan irigasi, pembangunan jalan. </w:t>
      </w:r>
    </w:p>
    <w:p w:rsidR="00834699" w:rsidRPr="005C6E39" w:rsidRDefault="00001780" w:rsidP="005C6E39">
      <w:pPr>
        <w:autoSpaceDE w:val="0"/>
        <w:autoSpaceDN w:val="0"/>
        <w:adjustRightInd w:val="0"/>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Tujuan dari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yang ketiga adalah untuk membiayai bidang pembinaan kemasyarakatan. Dengan adanya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yang digunakan untuk membiayai belanja pada bidang pembinaan kemasyarakatan seperti bantuan untuk operasional Posyandu, bantuan operasional PKK, bantuan sosial masyarakat, dan Bantuan keuangan operasional musyawarah.  </w:t>
      </w:r>
    </w:p>
    <w:p w:rsidR="00834699" w:rsidRPr="005C6E39" w:rsidRDefault="00001780" w:rsidP="005C6E39">
      <w:pPr>
        <w:autoSpaceDE w:val="0"/>
        <w:autoSpaceDN w:val="0"/>
        <w:adjustRightInd w:val="0"/>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Tujuan dari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yang keempat adalah untuk membiayai bidang pemberdayaan masyarakat.  Dengan adanya alokasi dana desa yang digunakan untuk membiayai belanja pada bidang pemberdayaan masyarakat seperti kegiatan penyuluhan kesehatan masyarakat, membangun sektor-sektor UKM yang kreatif &amp; produktif, membuat lahan pertanian yang produktif dan menggalakan masyarkat desa untuk membuka usaha sendiri. </w:t>
      </w:r>
    </w:p>
    <w:p w:rsidR="0087400A" w:rsidRPr="005C6E39" w:rsidRDefault="0087400A" w:rsidP="005C6E39">
      <w:pPr>
        <w:pStyle w:val="ListParagraph"/>
        <w:spacing w:after="0" w:line="240" w:lineRule="auto"/>
        <w:ind w:left="-90" w:right="18" w:firstLine="81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 xml:space="preserve">Berdasarkan Perbup MUBA, </w:t>
      </w:r>
      <w:r w:rsidRPr="005C6E39">
        <w:rPr>
          <w:rFonts w:ascii="Times New Roman" w:hAnsi="Times New Roman" w:cs="Times New Roman"/>
          <w:sz w:val="24"/>
          <w:szCs w:val="24"/>
        </w:rPr>
        <w:t>No.15 Tahun 2013</w:t>
      </w:r>
      <w:r w:rsidR="00C16987" w:rsidRPr="005C6E39">
        <w:rPr>
          <w:rFonts w:ascii="Times New Roman" w:hAnsi="Times New Roman" w:cs="Times New Roman"/>
          <w:sz w:val="24"/>
          <w:szCs w:val="24"/>
          <w:lang w:val="en-US"/>
        </w:rPr>
        <w:t xml:space="preserve"> </w:t>
      </w:r>
      <w:r w:rsidRPr="005C6E39">
        <w:rPr>
          <w:rFonts w:ascii="Times New Roman" w:hAnsi="Times New Roman" w:cs="Times New Roman"/>
          <w:sz w:val="24"/>
          <w:szCs w:val="24"/>
          <w:lang w:val="en-US"/>
        </w:rPr>
        <w:t xml:space="preserve">Bab II pasal 2, </w:t>
      </w:r>
      <w:proofErr w:type="gramStart"/>
      <w:r w:rsidRPr="005C6E39">
        <w:rPr>
          <w:rFonts w:ascii="Times New Roman" w:hAnsi="Times New Roman" w:cs="Times New Roman"/>
          <w:sz w:val="24"/>
          <w:szCs w:val="24"/>
          <w:lang w:val="en-US"/>
        </w:rPr>
        <w:t>dijelaskan</w:t>
      </w:r>
      <w:proofErr w:type="gramEnd"/>
      <w:r w:rsidRPr="005C6E39">
        <w:rPr>
          <w:rFonts w:ascii="Times New Roman" w:hAnsi="Times New Roman" w:cs="Times New Roman"/>
          <w:sz w:val="24"/>
          <w:szCs w:val="24"/>
          <w:lang w:val="en-US"/>
        </w:rPr>
        <w:t xml:space="preserve"> bahwa tujuan alokasi dana desa/kelurahan adalah:</w:t>
      </w:r>
    </w:p>
    <w:p w:rsidR="0087400A" w:rsidRPr="005C6E39" w:rsidRDefault="0087400A" w:rsidP="005C6E39">
      <w:pPr>
        <w:pStyle w:val="ListParagraph"/>
        <w:numPr>
          <w:ilvl w:val="0"/>
          <w:numId w:val="5"/>
        </w:numPr>
        <w:spacing w:after="0" w:line="240" w:lineRule="auto"/>
        <w:ind w:right="18"/>
        <w:jc w:val="both"/>
        <w:rPr>
          <w:rFonts w:ascii="Times New Roman" w:hAnsi="Times New Roman" w:cs="Times New Roman"/>
          <w:sz w:val="24"/>
          <w:szCs w:val="24"/>
        </w:rPr>
      </w:pPr>
      <w:r w:rsidRPr="005C6E39">
        <w:rPr>
          <w:rFonts w:ascii="Times New Roman" w:hAnsi="Times New Roman" w:cs="Times New Roman"/>
          <w:sz w:val="24"/>
          <w:szCs w:val="24"/>
          <w:lang w:val="en-US"/>
        </w:rPr>
        <w:t>Menanggulangi kemiskinan dan mengurangi kesenjangan;</w:t>
      </w:r>
    </w:p>
    <w:p w:rsidR="0087400A" w:rsidRPr="005C6E39" w:rsidRDefault="0087400A" w:rsidP="005C6E39">
      <w:pPr>
        <w:pStyle w:val="ListParagraph"/>
        <w:numPr>
          <w:ilvl w:val="0"/>
          <w:numId w:val="5"/>
        </w:numPr>
        <w:spacing w:after="0" w:line="240" w:lineRule="auto"/>
        <w:ind w:right="18"/>
        <w:jc w:val="both"/>
        <w:rPr>
          <w:rFonts w:ascii="Times New Roman" w:hAnsi="Times New Roman" w:cs="Times New Roman"/>
          <w:sz w:val="24"/>
          <w:szCs w:val="24"/>
        </w:rPr>
      </w:pPr>
      <w:r w:rsidRPr="005C6E39">
        <w:rPr>
          <w:rFonts w:ascii="Times New Roman" w:hAnsi="Times New Roman" w:cs="Times New Roman"/>
          <w:sz w:val="24"/>
          <w:szCs w:val="24"/>
          <w:lang w:val="en-US"/>
        </w:rPr>
        <w:t>Meningkatkan kualitas perencanaan pembangunan di tingkat desa/kelurahan dan pemberdayaan masyarakat;</w:t>
      </w:r>
      <w:r w:rsidRPr="005C6E39">
        <w:rPr>
          <w:rFonts w:ascii="Times New Roman" w:hAnsi="Times New Roman" w:cs="Times New Roman"/>
          <w:sz w:val="24"/>
          <w:szCs w:val="24"/>
        </w:rPr>
        <w:t xml:space="preserve"> </w:t>
      </w:r>
    </w:p>
    <w:p w:rsidR="0087400A" w:rsidRPr="005C6E39" w:rsidRDefault="0087400A" w:rsidP="005C6E39">
      <w:pPr>
        <w:pStyle w:val="ListParagraph"/>
        <w:numPr>
          <w:ilvl w:val="0"/>
          <w:numId w:val="5"/>
        </w:numPr>
        <w:spacing w:after="0" w:line="240" w:lineRule="auto"/>
        <w:ind w:right="18"/>
        <w:jc w:val="both"/>
        <w:rPr>
          <w:rFonts w:ascii="Times New Roman" w:hAnsi="Times New Roman" w:cs="Times New Roman"/>
          <w:sz w:val="24"/>
          <w:szCs w:val="24"/>
        </w:rPr>
      </w:pPr>
      <w:r w:rsidRPr="005C6E39">
        <w:rPr>
          <w:rFonts w:ascii="Times New Roman" w:hAnsi="Times New Roman" w:cs="Times New Roman"/>
          <w:sz w:val="24"/>
          <w:szCs w:val="24"/>
          <w:lang w:val="en-US"/>
        </w:rPr>
        <w:t>Meningkatkan pembangunan infrastruktur pedesaan;</w:t>
      </w:r>
    </w:p>
    <w:p w:rsidR="0087400A" w:rsidRPr="005C6E39" w:rsidRDefault="0087400A" w:rsidP="005C6E39">
      <w:pPr>
        <w:pStyle w:val="ListParagraph"/>
        <w:numPr>
          <w:ilvl w:val="0"/>
          <w:numId w:val="5"/>
        </w:numPr>
        <w:spacing w:after="0" w:line="240" w:lineRule="auto"/>
        <w:ind w:right="18"/>
        <w:jc w:val="both"/>
        <w:rPr>
          <w:rFonts w:ascii="Times New Roman" w:hAnsi="Times New Roman" w:cs="Times New Roman"/>
          <w:sz w:val="24"/>
          <w:szCs w:val="24"/>
        </w:rPr>
      </w:pPr>
      <w:r w:rsidRPr="005C6E39">
        <w:rPr>
          <w:rFonts w:ascii="Times New Roman" w:hAnsi="Times New Roman" w:cs="Times New Roman"/>
          <w:sz w:val="24"/>
          <w:szCs w:val="24"/>
          <w:lang w:val="en-US"/>
        </w:rPr>
        <w:t>Meningkatkan pelayanan pada masyarakt desa/kelurahan dalam rangka pengembangan kegiatan sosial dan ekonomi masyarakat;</w:t>
      </w:r>
    </w:p>
    <w:p w:rsidR="0087400A" w:rsidRPr="005C6E39" w:rsidRDefault="0087400A" w:rsidP="005C6E39">
      <w:pPr>
        <w:pStyle w:val="ListParagraph"/>
        <w:numPr>
          <w:ilvl w:val="0"/>
          <w:numId w:val="5"/>
        </w:numPr>
        <w:spacing w:after="0" w:line="240" w:lineRule="auto"/>
        <w:ind w:right="18"/>
        <w:jc w:val="both"/>
        <w:rPr>
          <w:rFonts w:ascii="Times New Roman" w:hAnsi="Times New Roman" w:cs="Times New Roman"/>
          <w:sz w:val="24"/>
          <w:szCs w:val="24"/>
        </w:rPr>
      </w:pPr>
      <w:r w:rsidRPr="005C6E39">
        <w:rPr>
          <w:rFonts w:ascii="Times New Roman" w:hAnsi="Times New Roman" w:cs="Times New Roman"/>
          <w:sz w:val="24"/>
          <w:szCs w:val="24"/>
          <w:lang w:val="en-US"/>
        </w:rPr>
        <w:t>Mendorong peningkatan keswadayaan dan gotong royong masyarakat;</w:t>
      </w:r>
    </w:p>
    <w:p w:rsidR="0087400A" w:rsidRPr="005C6E39" w:rsidRDefault="0087400A" w:rsidP="005C6E39">
      <w:pPr>
        <w:pStyle w:val="ListParagraph"/>
        <w:numPr>
          <w:ilvl w:val="0"/>
          <w:numId w:val="5"/>
        </w:numPr>
        <w:spacing w:after="0" w:line="240" w:lineRule="auto"/>
        <w:ind w:right="18"/>
        <w:jc w:val="both"/>
        <w:rPr>
          <w:rFonts w:ascii="Times New Roman" w:hAnsi="Times New Roman" w:cs="Times New Roman"/>
          <w:sz w:val="24"/>
          <w:szCs w:val="24"/>
        </w:rPr>
      </w:pPr>
      <w:r w:rsidRPr="005C6E39">
        <w:rPr>
          <w:rFonts w:ascii="Times New Roman" w:hAnsi="Times New Roman" w:cs="Times New Roman"/>
          <w:sz w:val="24"/>
          <w:szCs w:val="24"/>
          <w:lang w:val="en-US"/>
        </w:rPr>
        <w:t>Meningkatkan kemandirian desa/kelurahan.</w:t>
      </w:r>
    </w:p>
    <w:p w:rsidR="00834699" w:rsidRPr="005C6E39" w:rsidRDefault="00834699" w:rsidP="005C6E39">
      <w:pPr>
        <w:pStyle w:val="ListParagraph"/>
        <w:spacing w:after="0" w:line="240" w:lineRule="auto"/>
        <w:ind w:left="360" w:right="18" w:firstLine="810"/>
        <w:jc w:val="both"/>
        <w:rPr>
          <w:rFonts w:ascii="Times New Roman" w:hAnsi="Times New Roman" w:cs="Times New Roman"/>
          <w:sz w:val="24"/>
          <w:szCs w:val="24"/>
          <w:lang w:val="en-US"/>
        </w:rPr>
      </w:pPr>
    </w:p>
    <w:p w:rsidR="0087400A" w:rsidRPr="005C6E39" w:rsidRDefault="0087400A" w:rsidP="005C6E39">
      <w:pPr>
        <w:pStyle w:val="ListParagraph"/>
        <w:spacing w:after="0" w:line="240" w:lineRule="auto"/>
        <w:ind w:left="360" w:right="18" w:firstLine="36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 xml:space="preserve">Berdasarkan Perbup MUBA, </w:t>
      </w:r>
      <w:r w:rsidR="00834699" w:rsidRPr="005C6E39">
        <w:rPr>
          <w:rFonts w:ascii="Times New Roman" w:hAnsi="Times New Roman" w:cs="Times New Roman"/>
          <w:sz w:val="24"/>
          <w:szCs w:val="24"/>
        </w:rPr>
        <w:t xml:space="preserve">No.4 </w:t>
      </w:r>
      <w:r w:rsidRPr="005C6E39">
        <w:rPr>
          <w:rFonts w:ascii="Times New Roman" w:hAnsi="Times New Roman" w:cs="Times New Roman"/>
          <w:sz w:val="24"/>
          <w:szCs w:val="24"/>
        </w:rPr>
        <w:t>Tahun 2014</w:t>
      </w:r>
      <w:r w:rsidRPr="005C6E39">
        <w:rPr>
          <w:rFonts w:ascii="Times New Roman" w:hAnsi="Times New Roman" w:cs="Times New Roman"/>
          <w:sz w:val="24"/>
          <w:szCs w:val="24"/>
          <w:lang w:val="en-US"/>
        </w:rPr>
        <w:t xml:space="preserve">, Bab II pasal 2, </w:t>
      </w:r>
      <w:proofErr w:type="gramStart"/>
      <w:r w:rsidRPr="005C6E39">
        <w:rPr>
          <w:rFonts w:ascii="Times New Roman" w:hAnsi="Times New Roman" w:cs="Times New Roman"/>
          <w:sz w:val="24"/>
          <w:szCs w:val="24"/>
          <w:lang w:val="en-US"/>
        </w:rPr>
        <w:t>dijelaskan</w:t>
      </w:r>
      <w:proofErr w:type="gramEnd"/>
      <w:r w:rsidRPr="005C6E39">
        <w:rPr>
          <w:rFonts w:ascii="Times New Roman" w:hAnsi="Times New Roman" w:cs="Times New Roman"/>
          <w:sz w:val="24"/>
          <w:szCs w:val="24"/>
          <w:lang w:val="en-US"/>
        </w:rPr>
        <w:t xml:space="preserve"> bahwa tujuan alokasi dana desa/kelurahan adalah:</w:t>
      </w:r>
    </w:p>
    <w:p w:rsidR="0087400A" w:rsidRPr="005C6E39" w:rsidRDefault="0087400A" w:rsidP="005C6E39">
      <w:pPr>
        <w:pStyle w:val="ListParagraph"/>
        <w:numPr>
          <w:ilvl w:val="0"/>
          <w:numId w:val="6"/>
        </w:numPr>
        <w:spacing w:after="0" w:line="240" w:lineRule="auto"/>
        <w:ind w:left="720" w:right="18"/>
        <w:jc w:val="both"/>
        <w:rPr>
          <w:rFonts w:ascii="Times New Roman" w:hAnsi="Times New Roman" w:cs="Times New Roman"/>
          <w:sz w:val="24"/>
          <w:szCs w:val="24"/>
        </w:rPr>
      </w:pPr>
      <w:r w:rsidRPr="005C6E39">
        <w:rPr>
          <w:rFonts w:ascii="Times New Roman" w:hAnsi="Times New Roman" w:cs="Times New Roman"/>
          <w:sz w:val="24"/>
          <w:szCs w:val="24"/>
          <w:lang w:val="en-US"/>
        </w:rPr>
        <w:lastRenderedPageBreak/>
        <w:t>Pemerataan pembangunan menuju Permata Muba tahun 2017;</w:t>
      </w:r>
    </w:p>
    <w:p w:rsidR="0087400A" w:rsidRPr="005C6E39" w:rsidRDefault="0087400A" w:rsidP="005C6E39">
      <w:pPr>
        <w:pStyle w:val="ListParagraph"/>
        <w:numPr>
          <w:ilvl w:val="0"/>
          <w:numId w:val="6"/>
        </w:numPr>
        <w:spacing w:after="0" w:line="240" w:lineRule="auto"/>
        <w:ind w:left="720" w:right="18"/>
        <w:jc w:val="both"/>
        <w:rPr>
          <w:rFonts w:ascii="Times New Roman" w:hAnsi="Times New Roman" w:cs="Times New Roman"/>
          <w:sz w:val="24"/>
          <w:szCs w:val="24"/>
        </w:rPr>
      </w:pPr>
      <w:r w:rsidRPr="005C6E39">
        <w:rPr>
          <w:rFonts w:ascii="Times New Roman" w:hAnsi="Times New Roman" w:cs="Times New Roman"/>
          <w:sz w:val="24"/>
          <w:szCs w:val="24"/>
          <w:lang w:val="en-US"/>
        </w:rPr>
        <w:t xml:space="preserve">Meningkatkan mekanisme pemeritahan desa / kelurahan dalam mengelola alokasi </w:t>
      </w:r>
      <w:proofErr w:type="gramStart"/>
      <w:r w:rsidRPr="005C6E39">
        <w:rPr>
          <w:rFonts w:ascii="Times New Roman" w:hAnsi="Times New Roman" w:cs="Times New Roman"/>
          <w:sz w:val="24"/>
          <w:szCs w:val="24"/>
          <w:lang w:val="en-US"/>
        </w:rPr>
        <w:t>dana</w:t>
      </w:r>
      <w:proofErr w:type="gramEnd"/>
      <w:r w:rsidRPr="005C6E39">
        <w:rPr>
          <w:rFonts w:ascii="Times New Roman" w:hAnsi="Times New Roman" w:cs="Times New Roman"/>
          <w:sz w:val="24"/>
          <w:szCs w:val="24"/>
          <w:lang w:val="en-US"/>
        </w:rPr>
        <w:t xml:space="preserve"> desa kabupaten MUBA kepada Desa/kelurahan mencakup perencanaa, pelaksanaan dan pertanggungjawaban.</w:t>
      </w:r>
    </w:p>
    <w:p w:rsidR="0087400A" w:rsidRPr="005C6E39" w:rsidRDefault="0087400A" w:rsidP="005C6E39">
      <w:pPr>
        <w:pStyle w:val="ListParagraph"/>
        <w:numPr>
          <w:ilvl w:val="0"/>
          <w:numId w:val="6"/>
        </w:numPr>
        <w:spacing w:after="0" w:line="240" w:lineRule="auto"/>
        <w:ind w:left="720" w:right="18"/>
        <w:jc w:val="both"/>
        <w:rPr>
          <w:rFonts w:ascii="Times New Roman" w:hAnsi="Times New Roman" w:cs="Times New Roman"/>
          <w:sz w:val="24"/>
          <w:szCs w:val="24"/>
        </w:rPr>
      </w:pPr>
      <w:r w:rsidRPr="005C6E39">
        <w:rPr>
          <w:rFonts w:ascii="Times New Roman" w:hAnsi="Times New Roman" w:cs="Times New Roman"/>
          <w:sz w:val="24"/>
          <w:szCs w:val="24"/>
          <w:lang w:val="en-US"/>
        </w:rPr>
        <w:t>Meningkatkan kemampuan kelembagaan Desa/kelurahan dalam membantu program pembangunan pembangunan secara mandiri dengan mendayagunakan sumber daya manusia dan sumber daya alam secara optimal untuk kepentingan masyarakat.</w:t>
      </w:r>
    </w:p>
    <w:p w:rsidR="0087400A" w:rsidRPr="005C6E39" w:rsidRDefault="0087400A" w:rsidP="005C6E39">
      <w:pPr>
        <w:pStyle w:val="ListParagraph"/>
        <w:numPr>
          <w:ilvl w:val="0"/>
          <w:numId w:val="6"/>
        </w:numPr>
        <w:spacing w:after="0" w:line="240" w:lineRule="auto"/>
        <w:ind w:left="720" w:right="18"/>
        <w:jc w:val="both"/>
        <w:rPr>
          <w:rFonts w:ascii="Times New Roman" w:hAnsi="Times New Roman" w:cs="Times New Roman"/>
          <w:sz w:val="24"/>
          <w:szCs w:val="24"/>
        </w:rPr>
      </w:pPr>
      <w:r w:rsidRPr="005C6E39">
        <w:rPr>
          <w:rFonts w:ascii="Times New Roman" w:hAnsi="Times New Roman" w:cs="Times New Roman"/>
          <w:sz w:val="24"/>
          <w:szCs w:val="24"/>
          <w:lang w:val="en-US"/>
        </w:rPr>
        <w:t>Meningkatkan pembangunan sarana/prasarana (inftrastruktur pedesaan) untuk pelayanan masyarakat desa / kelurahan dalam rangka mengembangkan kegiatan sosial dan ekonomi masyarakat.</w:t>
      </w:r>
    </w:p>
    <w:p w:rsidR="0087400A" w:rsidRPr="005C6E39" w:rsidRDefault="0087400A" w:rsidP="005C6E39">
      <w:pPr>
        <w:pStyle w:val="ListParagraph"/>
        <w:numPr>
          <w:ilvl w:val="0"/>
          <w:numId w:val="6"/>
        </w:numPr>
        <w:spacing w:after="0" w:line="240" w:lineRule="auto"/>
        <w:ind w:left="720" w:right="18"/>
        <w:jc w:val="both"/>
        <w:rPr>
          <w:rFonts w:ascii="Times New Roman" w:hAnsi="Times New Roman" w:cs="Times New Roman"/>
          <w:sz w:val="24"/>
          <w:szCs w:val="24"/>
        </w:rPr>
      </w:pPr>
      <w:r w:rsidRPr="005C6E39">
        <w:rPr>
          <w:rFonts w:ascii="Times New Roman" w:hAnsi="Times New Roman" w:cs="Times New Roman"/>
          <w:sz w:val="24"/>
          <w:szCs w:val="24"/>
          <w:lang w:val="en-US"/>
        </w:rPr>
        <w:t>Memperkuat ekonomi rakyat berbasis sumber daya dan kearifan local yang mandiri, berdaya saing dan religious.</w:t>
      </w:r>
    </w:p>
    <w:p w:rsidR="0087400A" w:rsidRPr="005C6E39" w:rsidRDefault="0087400A" w:rsidP="005C6E39">
      <w:pPr>
        <w:pStyle w:val="ListParagraph"/>
        <w:numPr>
          <w:ilvl w:val="0"/>
          <w:numId w:val="6"/>
        </w:numPr>
        <w:spacing w:after="0" w:line="240" w:lineRule="auto"/>
        <w:ind w:left="720" w:right="18"/>
        <w:jc w:val="both"/>
        <w:rPr>
          <w:rFonts w:ascii="Times New Roman" w:hAnsi="Times New Roman" w:cs="Times New Roman"/>
          <w:sz w:val="24"/>
          <w:szCs w:val="24"/>
        </w:rPr>
      </w:pPr>
      <w:r w:rsidRPr="005C6E39">
        <w:rPr>
          <w:rFonts w:ascii="Times New Roman" w:hAnsi="Times New Roman" w:cs="Times New Roman"/>
          <w:sz w:val="24"/>
          <w:szCs w:val="24"/>
          <w:lang w:val="en-US"/>
        </w:rPr>
        <w:t>Menggali potensi dan meningkatkan kemandirian desa/kelurahan.</w:t>
      </w:r>
    </w:p>
    <w:p w:rsidR="0087400A" w:rsidRPr="005C6E39" w:rsidRDefault="0087400A" w:rsidP="005C6E39">
      <w:pPr>
        <w:autoSpaceDE w:val="0"/>
        <w:autoSpaceDN w:val="0"/>
        <w:adjustRightInd w:val="0"/>
        <w:spacing w:after="0" w:line="240" w:lineRule="auto"/>
        <w:ind w:firstLine="720"/>
        <w:jc w:val="both"/>
        <w:rPr>
          <w:rFonts w:ascii="Times New Roman" w:hAnsi="Times New Roman" w:cs="Times New Roman"/>
          <w:sz w:val="24"/>
          <w:szCs w:val="24"/>
        </w:rPr>
      </w:pPr>
    </w:p>
    <w:p w:rsidR="00C16987" w:rsidRPr="005C6E39" w:rsidRDefault="00C16987" w:rsidP="005C6E39">
      <w:pPr>
        <w:autoSpaceDE w:val="0"/>
        <w:autoSpaceDN w:val="0"/>
        <w:adjustRightInd w:val="0"/>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Berdasarkan Perbup MUBA, No.15 Tahun 2013 Bab II pasal 2 Bab V pasal 12 &amp; pasal 13 dan dijelaskan pula dalam Perbup MUBA, No.4 Tahun 2014 Bab IV pasal 11 bahwa dana desa yang diterima oleh masing masing desa ditujukan untuk membantu desa dalam </w:t>
      </w:r>
      <w:proofErr w:type="gramStart"/>
      <w:r w:rsidRPr="005C6E39">
        <w:rPr>
          <w:rFonts w:ascii="Times New Roman" w:hAnsi="Times New Roman" w:cs="Times New Roman"/>
          <w:sz w:val="24"/>
          <w:szCs w:val="24"/>
        </w:rPr>
        <w:t xml:space="preserve">membiayai  </w:t>
      </w:r>
      <w:r w:rsidR="00025590" w:rsidRPr="005C6E39">
        <w:rPr>
          <w:rFonts w:ascii="Times New Roman" w:hAnsi="Times New Roman" w:cs="Times New Roman"/>
          <w:sz w:val="24"/>
          <w:szCs w:val="24"/>
        </w:rPr>
        <w:t>gaji</w:t>
      </w:r>
      <w:proofErr w:type="gramEnd"/>
      <w:r w:rsidR="00025590" w:rsidRPr="005C6E39">
        <w:rPr>
          <w:rFonts w:ascii="Times New Roman" w:hAnsi="Times New Roman" w:cs="Times New Roman"/>
          <w:sz w:val="24"/>
          <w:szCs w:val="24"/>
        </w:rPr>
        <w:t>/tunjangan,  honorarium TKPD dan TPK, biaya operasional desa, biaya pemberdayaan ekonomi produktif masyarakat dan fisik konstruksi.</w:t>
      </w:r>
    </w:p>
    <w:p w:rsidR="00834699" w:rsidRPr="005C6E39" w:rsidRDefault="00834699" w:rsidP="005C6E39">
      <w:pPr>
        <w:pStyle w:val="ListParagraph"/>
        <w:spacing w:after="0" w:line="240" w:lineRule="auto"/>
        <w:ind w:left="0" w:firstLine="720"/>
        <w:jc w:val="both"/>
        <w:rPr>
          <w:rFonts w:ascii="Times New Roman" w:hAnsi="Times New Roman" w:cs="Times New Roman"/>
          <w:sz w:val="24"/>
          <w:szCs w:val="24"/>
        </w:rPr>
      </w:pPr>
    </w:p>
    <w:p w:rsidR="00001780" w:rsidRPr="005C6E39" w:rsidRDefault="00001780" w:rsidP="005C6E39">
      <w:pPr>
        <w:pStyle w:val="ListParagraph"/>
        <w:spacing w:after="0" w:line="240" w:lineRule="auto"/>
        <w:ind w:left="0" w:firstLine="720"/>
        <w:jc w:val="both"/>
        <w:rPr>
          <w:rFonts w:ascii="Times New Roman" w:hAnsi="Times New Roman" w:cs="Times New Roman"/>
          <w:sz w:val="24"/>
          <w:szCs w:val="24"/>
          <w:lang w:val="en-US"/>
        </w:rPr>
      </w:pPr>
      <w:r w:rsidRPr="005C6E39">
        <w:rPr>
          <w:rFonts w:ascii="Times New Roman" w:hAnsi="Times New Roman" w:cs="Times New Roman"/>
          <w:sz w:val="24"/>
          <w:szCs w:val="24"/>
        </w:rPr>
        <w:t xml:space="preserve">Dengan terpenuhinya semua tujuan dari dana desa, diharapkan dapat mempercepat perwujudan kesejahteraan umum masyarakat desa melalui peningkatkan pelayanan publik desa dan peningkatan perekonomian masyarakat desa serta mengatasi kesenjangan pembangunan </w:t>
      </w:r>
      <w:r w:rsidRPr="005C6E39">
        <w:rPr>
          <w:rFonts w:ascii="Times New Roman" w:hAnsi="Times New Roman" w:cs="Times New Roman"/>
          <w:sz w:val="24"/>
          <w:szCs w:val="24"/>
        </w:rPr>
        <w:lastRenderedPageBreak/>
        <w:t>nasional, sesuai dengan Cita ketujuh dari Nawacita yaitu kemandirian ekonomi dengan menggerakkan sektor domestik (Mardiasmo, 2017). Pengeluaran daerah yang berasal dari dana desa diharapkan dapat menggerakkan roda perekonomian desa, sehingga pertumbuhan perekonomian desa memiliki arah positif.</w:t>
      </w:r>
      <w:r w:rsidR="00351ADB" w:rsidRPr="005C6E39">
        <w:rPr>
          <w:rFonts w:ascii="Times New Roman" w:hAnsi="Times New Roman" w:cs="Times New Roman"/>
          <w:sz w:val="24"/>
          <w:szCs w:val="24"/>
        </w:rPr>
        <w:t xml:space="preserve"> </w:t>
      </w:r>
      <w:r w:rsidR="00351ADB" w:rsidRPr="005C6E39">
        <w:rPr>
          <w:rFonts w:ascii="Times New Roman" w:hAnsi="Times New Roman" w:cs="Times New Roman"/>
          <w:sz w:val="24"/>
          <w:szCs w:val="24"/>
          <w:lang w:val="en-US"/>
        </w:rPr>
        <w:t>Hal ini dipe</w:t>
      </w:r>
      <w:r w:rsidR="00BE540A" w:rsidRPr="005C6E39">
        <w:rPr>
          <w:rFonts w:ascii="Times New Roman" w:hAnsi="Times New Roman" w:cs="Times New Roman"/>
          <w:sz w:val="24"/>
          <w:szCs w:val="24"/>
          <w:lang w:val="en-US"/>
        </w:rPr>
        <w:t>rkuat dengan hasil penelitian</w:t>
      </w:r>
      <w:r w:rsidR="00351ADB" w:rsidRPr="005C6E39">
        <w:rPr>
          <w:rFonts w:ascii="Times New Roman" w:hAnsi="Times New Roman" w:cs="Times New Roman"/>
          <w:sz w:val="24"/>
          <w:szCs w:val="24"/>
          <w:lang w:val="en-US"/>
        </w:rPr>
        <w:t xml:space="preserve"> (Yuliani 2012) yang menyatakan bahwa Alokasi Dana Desa (ADD) memiliki dampak positif dan efek yang signifikan terhadap penyerapan tenaga kerja, perbaikan infrastruktur publik, peningkatan pengetahuan masyarakat, dan peningkatan partisipasi masyarakat dalam pembangunan desa.</w:t>
      </w:r>
    </w:p>
    <w:p w:rsidR="00834699" w:rsidRPr="005C6E39" w:rsidRDefault="00001780" w:rsidP="005C6E39">
      <w:pPr>
        <w:autoSpaceDE w:val="0"/>
        <w:autoSpaceDN w:val="0"/>
        <w:adjustRightInd w:val="0"/>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Menurut </w:t>
      </w:r>
      <w:r w:rsidRPr="005C6E39">
        <w:rPr>
          <w:rFonts w:ascii="Times New Roman" w:hAnsi="Times New Roman" w:cs="Times New Roman"/>
          <w:i/>
          <w:sz w:val="24"/>
          <w:szCs w:val="24"/>
        </w:rPr>
        <w:t>Keynes</w:t>
      </w:r>
      <w:r w:rsidRPr="005C6E39">
        <w:rPr>
          <w:rFonts w:ascii="Times New Roman" w:hAnsi="Times New Roman" w:cs="Times New Roman"/>
          <w:sz w:val="24"/>
          <w:szCs w:val="24"/>
        </w:rPr>
        <w:t xml:space="preserve"> dalam Kanwil Ditjen Perbendaharaan Provinsi kepulauan Riau (2016) menyebutkan bahwa campur tangan pemerintah sangat diperlukan untuk meningkatkan belanja masyarakat. Salah satu bentuk campur tangan pemerintah adalah pengeluaran pemerintah dalam bentuk alokasi anggaran yang disusun dalam Anggaran Pendapatan Belanja Negara (APBN). Anggaran tersebut </w:t>
      </w:r>
      <w:proofErr w:type="gramStart"/>
      <w:r w:rsidRPr="005C6E39">
        <w:rPr>
          <w:rFonts w:ascii="Times New Roman" w:hAnsi="Times New Roman" w:cs="Times New Roman"/>
          <w:sz w:val="24"/>
          <w:szCs w:val="24"/>
        </w:rPr>
        <w:t>akan</w:t>
      </w:r>
      <w:proofErr w:type="gramEnd"/>
      <w:r w:rsidRPr="005C6E39">
        <w:rPr>
          <w:rFonts w:ascii="Times New Roman" w:hAnsi="Times New Roman" w:cs="Times New Roman"/>
          <w:sz w:val="24"/>
          <w:szCs w:val="24"/>
        </w:rPr>
        <w:t xml:space="preserve"> disalurkan ke berbagai bidang yang menjadi fokus pemerintah untuk meningkatkan kesejahteraan masyarakat. Salah satu fokus pemerintah adalah dengan dikucurkannya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w:t>
      </w:r>
    </w:p>
    <w:p w:rsidR="00001780" w:rsidRPr="005C6E39" w:rsidRDefault="00001780" w:rsidP="005C6E39">
      <w:pPr>
        <w:pStyle w:val="ListParagraph"/>
        <w:spacing w:line="240" w:lineRule="auto"/>
        <w:ind w:left="0"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ADD yang digunakan untuk Belanja Daerah dapat meningkatkan perekonomian daerah, dan pertumbuhan ekonomi daerah dapat tercermin salah satunya melalui peningkatan pendapatan perkapita daerah. Hal ini diperkuat oleh penelitian Deviani (2016) yang menyimpulkan bahwa ratio pertumbuhan belanja mempunyai pengaruh significant terhadap pertumbuhan ekonomi. Menurut Kuncoro,2004; Gaspersz dan Feonay, 2003 dalam Harianto (2006) Bahwa pendapatan perkapita digunakan untuk mengukur pertumbuhan ekonomi dikarenakan lebih menekankan pada kemampuan negara/daerah untuk meningkatkan PDB/PDRB agar dapat melebihi tingkat pertumbuhan penduduk. </w:t>
      </w:r>
      <w:r w:rsidR="00834699" w:rsidRPr="005C6E39">
        <w:rPr>
          <w:rFonts w:ascii="Times New Roman" w:hAnsi="Times New Roman" w:cs="Times New Roman"/>
          <w:sz w:val="24"/>
          <w:szCs w:val="24"/>
          <w:lang w:val="en-US"/>
        </w:rPr>
        <w:t xml:space="preserve"> Mankiw (2016:18) menyebutkan pula </w:t>
      </w:r>
      <w:r w:rsidR="00834699" w:rsidRPr="005C6E39">
        <w:rPr>
          <w:rFonts w:ascii="Times New Roman" w:hAnsi="Times New Roman" w:cs="Times New Roman"/>
          <w:sz w:val="24"/>
          <w:szCs w:val="24"/>
          <w:lang w:val="en-US"/>
        </w:rPr>
        <w:lastRenderedPageBreak/>
        <w:t xml:space="preserve">bahwa GDP dianggap sebagai ukuran terbaik dari kinerja ekonomi. Sedangkan GDP adalah faktor utama dalam perhitungan Pendapatan per Kapita. </w:t>
      </w:r>
      <w:r w:rsidRPr="005C6E39">
        <w:rPr>
          <w:rFonts w:ascii="Times New Roman" w:hAnsi="Times New Roman" w:cs="Times New Roman"/>
          <w:sz w:val="24"/>
          <w:szCs w:val="24"/>
        </w:rPr>
        <w:t>Indikator ini secara simultan menunjukkan apakah pertumbuhan ekonomi yang terjadi mampu meningkatkan kesejahteraan seiring dengan meningkatnya jumlah penduduk.</w:t>
      </w:r>
    </w:p>
    <w:p w:rsidR="00001780" w:rsidRPr="005C6E39" w:rsidRDefault="00001780"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Maka dalam penelitian ini </w:t>
      </w:r>
      <w:proofErr w:type="gramStart"/>
      <w:r w:rsidRPr="005C6E39">
        <w:rPr>
          <w:rFonts w:ascii="Times New Roman" w:hAnsi="Times New Roman" w:cs="Times New Roman"/>
          <w:sz w:val="24"/>
          <w:szCs w:val="24"/>
        </w:rPr>
        <w:t>akan</w:t>
      </w:r>
      <w:proofErr w:type="gramEnd"/>
      <w:r w:rsidRPr="005C6E39">
        <w:rPr>
          <w:rFonts w:ascii="Times New Roman" w:hAnsi="Times New Roman" w:cs="Times New Roman"/>
          <w:sz w:val="24"/>
          <w:szCs w:val="24"/>
        </w:rPr>
        <w:t xml:space="preserve"> dicari pengaruh pengalokasian dana desa terhadap perekonomian masyarakat Kabupaten Musi Banyuasin Propinsi Sumatera Selatan. Apakah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yang telah dikucurkan selama ini dapat dengan efektif meningkatkan perekonomian masyarakat desa yang tercermin dengan adanya peningkatan pendapatan perkapita.</w:t>
      </w:r>
    </w:p>
    <w:p w:rsidR="00FB2C28" w:rsidRPr="005C6E39" w:rsidRDefault="00FB2C28" w:rsidP="005C6E39">
      <w:pPr>
        <w:spacing w:after="0" w:line="240" w:lineRule="auto"/>
        <w:rPr>
          <w:rFonts w:ascii="Times New Roman" w:hAnsi="Times New Roman" w:cs="Times New Roman"/>
          <w:b/>
          <w:sz w:val="24"/>
          <w:szCs w:val="24"/>
        </w:rPr>
      </w:pPr>
    </w:p>
    <w:p w:rsidR="00834699" w:rsidRPr="005C6E39" w:rsidRDefault="00834699" w:rsidP="005C6E39">
      <w:pPr>
        <w:spacing w:after="0" w:line="240" w:lineRule="auto"/>
        <w:rPr>
          <w:rFonts w:ascii="Times New Roman" w:hAnsi="Times New Roman" w:cs="Times New Roman"/>
          <w:b/>
          <w:sz w:val="24"/>
          <w:szCs w:val="24"/>
        </w:rPr>
      </w:pPr>
    </w:p>
    <w:p w:rsidR="00834699" w:rsidRPr="005C6E39" w:rsidRDefault="009907E4" w:rsidP="005C6E39">
      <w:pPr>
        <w:spacing w:after="0" w:line="240" w:lineRule="auto"/>
        <w:rPr>
          <w:rFonts w:ascii="Times New Roman" w:hAnsi="Times New Roman" w:cs="Times New Roman"/>
          <w:b/>
          <w:sz w:val="24"/>
          <w:szCs w:val="24"/>
        </w:rPr>
      </w:pPr>
      <w:r w:rsidRPr="005C6E39">
        <w:rPr>
          <w:rFonts w:ascii="Times New Roman" w:hAnsi="Times New Roman" w:cs="Times New Roman"/>
          <w:b/>
          <w:sz w:val="24"/>
          <w:szCs w:val="24"/>
        </w:rPr>
        <w:t>TUJUAN PENELITIAN</w:t>
      </w:r>
    </w:p>
    <w:p w:rsidR="009907E4" w:rsidRPr="005C6E39" w:rsidRDefault="009907E4"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Penelitian ini bertujuan untuk menganalisis bagaimana pengaruh alokasi dana desa terhadap perekonomian desa Kabupaten MUBA yang ditentukan oleh sasaran penggunaan ADD gaji/tunjangan</w:t>
      </w:r>
      <w:proofErr w:type="gramStart"/>
      <w:r w:rsidRPr="005C6E39">
        <w:rPr>
          <w:rFonts w:ascii="Times New Roman" w:hAnsi="Times New Roman" w:cs="Times New Roman"/>
          <w:sz w:val="24"/>
          <w:szCs w:val="24"/>
        </w:rPr>
        <w:t>,  honorarium</w:t>
      </w:r>
      <w:proofErr w:type="gramEnd"/>
      <w:r w:rsidRPr="005C6E39">
        <w:rPr>
          <w:rFonts w:ascii="Times New Roman" w:hAnsi="Times New Roman" w:cs="Times New Roman"/>
          <w:sz w:val="24"/>
          <w:szCs w:val="24"/>
        </w:rPr>
        <w:t xml:space="preserve"> TKPD dan TPK, biaya operasional desa, biaya pemberdayaan ekonomi pr</w:t>
      </w:r>
      <w:r w:rsidR="007A45BF" w:rsidRPr="005C6E39">
        <w:rPr>
          <w:rFonts w:ascii="Times New Roman" w:hAnsi="Times New Roman" w:cs="Times New Roman"/>
          <w:sz w:val="24"/>
          <w:szCs w:val="24"/>
        </w:rPr>
        <w:t xml:space="preserve">oduktif masyarakat dan fisik konstruksi serta </w:t>
      </w:r>
      <w:r w:rsidRPr="005C6E39">
        <w:rPr>
          <w:rFonts w:ascii="Times New Roman" w:hAnsi="Times New Roman" w:cs="Times New Roman"/>
          <w:sz w:val="24"/>
          <w:szCs w:val="24"/>
        </w:rPr>
        <w:t>menganalisis bagaimana pengaruh alokasi dana desa terhadap perekonomian desa Kabupaten MUBA yang ditentukan oleh sasara</w:t>
      </w:r>
      <w:r w:rsidR="007A45BF" w:rsidRPr="005C6E39">
        <w:rPr>
          <w:rFonts w:ascii="Times New Roman" w:hAnsi="Times New Roman" w:cs="Times New Roman"/>
          <w:sz w:val="24"/>
          <w:szCs w:val="24"/>
        </w:rPr>
        <w:t>n penggunaan ADD secara bersama.</w:t>
      </w:r>
    </w:p>
    <w:p w:rsidR="00741450" w:rsidRPr="005C6E39" w:rsidRDefault="00741450" w:rsidP="005C6E39">
      <w:pPr>
        <w:spacing w:after="0" w:line="240" w:lineRule="auto"/>
        <w:jc w:val="both"/>
        <w:rPr>
          <w:rFonts w:ascii="Times New Roman" w:hAnsi="Times New Roman" w:cs="Times New Roman"/>
          <w:b/>
          <w:sz w:val="24"/>
          <w:szCs w:val="24"/>
        </w:rPr>
      </w:pPr>
      <w:r w:rsidRPr="005C6E39">
        <w:rPr>
          <w:rFonts w:ascii="Times New Roman" w:hAnsi="Times New Roman" w:cs="Times New Roman"/>
          <w:b/>
          <w:sz w:val="24"/>
          <w:szCs w:val="24"/>
        </w:rPr>
        <w:tab/>
      </w:r>
    </w:p>
    <w:p w:rsidR="00741450" w:rsidRPr="005C6E39" w:rsidRDefault="005C6E39" w:rsidP="005C6E39">
      <w:pPr>
        <w:spacing w:after="0" w:line="240" w:lineRule="auto"/>
        <w:jc w:val="both"/>
        <w:rPr>
          <w:rFonts w:ascii="Times New Roman" w:hAnsi="Times New Roman" w:cs="Times New Roman"/>
          <w:b/>
          <w:sz w:val="24"/>
          <w:szCs w:val="24"/>
        </w:rPr>
      </w:pPr>
      <w:r w:rsidRPr="005C6E39">
        <w:rPr>
          <w:rFonts w:ascii="Times New Roman" w:hAnsi="Times New Roman" w:cs="Times New Roman"/>
          <w:b/>
          <w:sz w:val="24"/>
          <w:szCs w:val="24"/>
        </w:rPr>
        <w:t>HIPOTESIS PENELITIAN</w:t>
      </w:r>
    </w:p>
    <w:p w:rsidR="00FB2C28" w:rsidRPr="005C6E39" w:rsidRDefault="00CF2A2C"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Ada enam h</w:t>
      </w:r>
      <w:r w:rsidR="00741450" w:rsidRPr="005C6E39">
        <w:rPr>
          <w:rFonts w:ascii="Times New Roman" w:hAnsi="Times New Roman" w:cs="Times New Roman"/>
          <w:sz w:val="24"/>
          <w:szCs w:val="24"/>
        </w:rPr>
        <w:t>ipot</w:t>
      </w:r>
      <w:r w:rsidRPr="005C6E39">
        <w:rPr>
          <w:rFonts w:ascii="Times New Roman" w:hAnsi="Times New Roman" w:cs="Times New Roman"/>
          <w:sz w:val="24"/>
          <w:szCs w:val="24"/>
        </w:rPr>
        <w:t xml:space="preserve">esis dalam penelitian ini </w:t>
      </w:r>
      <w:proofErr w:type="gramStart"/>
      <w:r w:rsidRPr="005C6E39">
        <w:rPr>
          <w:rFonts w:ascii="Times New Roman" w:hAnsi="Times New Roman" w:cs="Times New Roman"/>
          <w:sz w:val="24"/>
          <w:szCs w:val="24"/>
        </w:rPr>
        <w:t>yaitu :</w:t>
      </w:r>
      <w:proofErr w:type="gramEnd"/>
    </w:p>
    <w:p w:rsidR="00741450" w:rsidRPr="005C6E39" w:rsidRDefault="00741450" w:rsidP="005C6E39">
      <w:pPr>
        <w:tabs>
          <w:tab w:val="left" w:pos="-284"/>
          <w:tab w:val="left" w:pos="720"/>
        </w:tabs>
        <w:spacing w:after="0" w:line="240" w:lineRule="auto"/>
        <w:jc w:val="both"/>
        <w:rPr>
          <w:rFonts w:ascii="Times New Roman" w:hAnsi="Times New Roman" w:cs="Times New Roman"/>
          <w:sz w:val="24"/>
          <w:szCs w:val="24"/>
        </w:rPr>
      </w:pPr>
      <w:proofErr w:type="gramStart"/>
      <w:r w:rsidRPr="005C6E39">
        <w:rPr>
          <w:rFonts w:ascii="Times New Roman" w:hAnsi="Times New Roman" w:cs="Times New Roman"/>
          <w:sz w:val="24"/>
          <w:szCs w:val="24"/>
        </w:rPr>
        <w:t>H1 :</w:t>
      </w:r>
      <w:proofErr w:type="gramEnd"/>
      <w:r w:rsidRPr="005C6E39">
        <w:rPr>
          <w:rFonts w:ascii="Times New Roman" w:hAnsi="Times New Roman" w:cs="Times New Roman"/>
          <w:sz w:val="24"/>
          <w:szCs w:val="24"/>
        </w:rPr>
        <w:t xml:space="preserve"> Besarnya pengaruh alokasi dana desa terhadap perekonomian masyarakat desa ditentukan oleh sasaran penggunaan alokasi gaji/tunjangan.</w:t>
      </w:r>
    </w:p>
    <w:p w:rsidR="00741450" w:rsidRPr="005C6E39" w:rsidRDefault="00741450" w:rsidP="005C6E39">
      <w:pPr>
        <w:tabs>
          <w:tab w:val="left" w:pos="-284"/>
          <w:tab w:val="left" w:pos="720"/>
        </w:tabs>
        <w:spacing w:after="0" w:line="240" w:lineRule="auto"/>
        <w:jc w:val="both"/>
        <w:rPr>
          <w:rFonts w:ascii="Times New Roman" w:hAnsi="Times New Roman" w:cs="Times New Roman"/>
          <w:sz w:val="24"/>
          <w:szCs w:val="24"/>
        </w:rPr>
      </w:pPr>
      <w:proofErr w:type="gramStart"/>
      <w:r w:rsidRPr="005C6E39">
        <w:rPr>
          <w:rFonts w:ascii="Times New Roman" w:hAnsi="Times New Roman" w:cs="Times New Roman"/>
          <w:sz w:val="24"/>
          <w:szCs w:val="24"/>
        </w:rPr>
        <w:t>H</w:t>
      </w:r>
      <w:r w:rsidR="00CF2A2C" w:rsidRPr="005C6E39">
        <w:rPr>
          <w:rFonts w:ascii="Times New Roman" w:hAnsi="Times New Roman" w:cs="Times New Roman"/>
          <w:sz w:val="24"/>
          <w:szCs w:val="24"/>
        </w:rPr>
        <w:t>2</w:t>
      </w:r>
      <w:r w:rsidRPr="005C6E39">
        <w:rPr>
          <w:rFonts w:ascii="Times New Roman" w:hAnsi="Times New Roman" w:cs="Times New Roman"/>
          <w:sz w:val="24"/>
          <w:szCs w:val="24"/>
        </w:rPr>
        <w:t xml:space="preserve"> :</w:t>
      </w:r>
      <w:proofErr w:type="gramEnd"/>
      <w:r w:rsidRPr="005C6E39">
        <w:rPr>
          <w:rFonts w:ascii="Times New Roman" w:hAnsi="Times New Roman" w:cs="Times New Roman"/>
          <w:sz w:val="24"/>
          <w:szCs w:val="24"/>
        </w:rPr>
        <w:t xml:space="preserve"> Besarnya pengaruh alokasi dana desa terhadap perekonomian masyarakat desa ditentukan oleh sasaran penggunaan alokasi honorarium TKPD dan TPK.</w:t>
      </w:r>
    </w:p>
    <w:p w:rsidR="00741450" w:rsidRPr="005C6E39" w:rsidRDefault="00741450" w:rsidP="005C6E39">
      <w:pPr>
        <w:tabs>
          <w:tab w:val="left" w:pos="-284"/>
          <w:tab w:val="left" w:pos="720"/>
        </w:tabs>
        <w:spacing w:after="0" w:line="240" w:lineRule="auto"/>
        <w:jc w:val="both"/>
        <w:rPr>
          <w:rFonts w:ascii="Times New Roman" w:hAnsi="Times New Roman" w:cs="Times New Roman"/>
          <w:sz w:val="24"/>
          <w:szCs w:val="24"/>
        </w:rPr>
      </w:pPr>
      <w:proofErr w:type="gramStart"/>
      <w:r w:rsidRPr="005C6E39">
        <w:rPr>
          <w:rFonts w:ascii="Times New Roman" w:hAnsi="Times New Roman" w:cs="Times New Roman"/>
          <w:sz w:val="24"/>
          <w:szCs w:val="24"/>
        </w:rPr>
        <w:t>H</w:t>
      </w:r>
      <w:r w:rsidR="00CF2A2C" w:rsidRPr="005C6E39">
        <w:rPr>
          <w:rFonts w:ascii="Times New Roman" w:hAnsi="Times New Roman" w:cs="Times New Roman"/>
          <w:sz w:val="24"/>
          <w:szCs w:val="24"/>
        </w:rPr>
        <w:t>3</w:t>
      </w:r>
      <w:r w:rsidRPr="005C6E39">
        <w:rPr>
          <w:rFonts w:ascii="Times New Roman" w:hAnsi="Times New Roman" w:cs="Times New Roman"/>
          <w:sz w:val="24"/>
          <w:szCs w:val="24"/>
        </w:rPr>
        <w:t xml:space="preserve"> :</w:t>
      </w:r>
      <w:proofErr w:type="gramEnd"/>
      <w:r w:rsidRPr="005C6E39">
        <w:rPr>
          <w:rFonts w:ascii="Times New Roman" w:hAnsi="Times New Roman" w:cs="Times New Roman"/>
          <w:sz w:val="24"/>
          <w:szCs w:val="24"/>
        </w:rPr>
        <w:t xml:space="preserve"> Besarnya pengaruh alokasi dana desa terhadap perekonomian masyarakat desa </w:t>
      </w:r>
      <w:r w:rsidRPr="005C6E39">
        <w:rPr>
          <w:rFonts w:ascii="Times New Roman" w:hAnsi="Times New Roman" w:cs="Times New Roman"/>
          <w:sz w:val="24"/>
          <w:szCs w:val="24"/>
        </w:rPr>
        <w:lastRenderedPageBreak/>
        <w:t>ditentukan oleh sasaran penggunaan alokasi biaya operasional desa.</w:t>
      </w:r>
    </w:p>
    <w:p w:rsidR="00741450" w:rsidRPr="005C6E39" w:rsidRDefault="00741450" w:rsidP="005C6E39">
      <w:pPr>
        <w:tabs>
          <w:tab w:val="left" w:pos="-284"/>
          <w:tab w:val="left" w:pos="720"/>
        </w:tabs>
        <w:spacing w:after="0" w:line="240" w:lineRule="auto"/>
        <w:jc w:val="both"/>
        <w:rPr>
          <w:rFonts w:ascii="Times New Roman" w:hAnsi="Times New Roman" w:cs="Times New Roman"/>
          <w:sz w:val="24"/>
          <w:szCs w:val="24"/>
        </w:rPr>
      </w:pPr>
      <w:proofErr w:type="gramStart"/>
      <w:r w:rsidRPr="005C6E39">
        <w:rPr>
          <w:rFonts w:ascii="Times New Roman" w:hAnsi="Times New Roman" w:cs="Times New Roman"/>
          <w:sz w:val="24"/>
          <w:szCs w:val="24"/>
        </w:rPr>
        <w:t>H</w:t>
      </w:r>
      <w:r w:rsidR="00CF2A2C" w:rsidRPr="005C6E39">
        <w:rPr>
          <w:rFonts w:ascii="Times New Roman" w:hAnsi="Times New Roman" w:cs="Times New Roman"/>
          <w:sz w:val="24"/>
          <w:szCs w:val="24"/>
        </w:rPr>
        <w:t>4</w:t>
      </w:r>
      <w:r w:rsidRPr="005C6E39">
        <w:rPr>
          <w:rFonts w:ascii="Times New Roman" w:hAnsi="Times New Roman" w:cs="Times New Roman"/>
          <w:sz w:val="24"/>
          <w:szCs w:val="24"/>
        </w:rPr>
        <w:t xml:space="preserve"> :</w:t>
      </w:r>
      <w:proofErr w:type="gramEnd"/>
      <w:r w:rsidRPr="005C6E39">
        <w:rPr>
          <w:rFonts w:ascii="Times New Roman" w:hAnsi="Times New Roman" w:cs="Times New Roman"/>
          <w:sz w:val="24"/>
          <w:szCs w:val="24"/>
        </w:rPr>
        <w:t xml:space="preserve"> Besarnya pengaruh alokasi dana desa terhadap perekonomian masyarakat desa ditentukan oleh sasaran penggunaan alokasi belanja pemberdayaan ekonomi produktif masyarakat.</w:t>
      </w:r>
    </w:p>
    <w:p w:rsidR="00741450" w:rsidRPr="005C6E39" w:rsidRDefault="00CF2A2C" w:rsidP="005C6E39">
      <w:pPr>
        <w:tabs>
          <w:tab w:val="left" w:pos="-284"/>
          <w:tab w:val="left" w:pos="720"/>
        </w:tabs>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H5</w:t>
      </w:r>
      <w:r w:rsidR="00741450" w:rsidRPr="005C6E39">
        <w:rPr>
          <w:rFonts w:ascii="Times New Roman" w:hAnsi="Times New Roman" w:cs="Times New Roman"/>
          <w:sz w:val="24"/>
          <w:szCs w:val="24"/>
        </w:rPr>
        <w:t xml:space="preserve">: Besarnya pengaruh alokasi </w:t>
      </w:r>
      <w:proofErr w:type="gramStart"/>
      <w:r w:rsidR="00741450" w:rsidRPr="005C6E39">
        <w:rPr>
          <w:rFonts w:ascii="Times New Roman" w:hAnsi="Times New Roman" w:cs="Times New Roman"/>
          <w:sz w:val="24"/>
          <w:szCs w:val="24"/>
        </w:rPr>
        <w:t>dana</w:t>
      </w:r>
      <w:proofErr w:type="gramEnd"/>
      <w:r w:rsidR="00741450" w:rsidRPr="005C6E39">
        <w:rPr>
          <w:rFonts w:ascii="Times New Roman" w:hAnsi="Times New Roman" w:cs="Times New Roman"/>
          <w:sz w:val="24"/>
          <w:szCs w:val="24"/>
        </w:rPr>
        <w:t xml:space="preserve"> desa terhadap perekonomian masyarakat desa ditentukan oleh sasaran penggunaan alokasi belanja fisik konstruksi</w:t>
      </w:r>
    </w:p>
    <w:p w:rsidR="00741450" w:rsidRPr="005C6E39" w:rsidRDefault="00CF2A2C" w:rsidP="005C6E39">
      <w:pPr>
        <w:tabs>
          <w:tab w:val="left" w:pos="-284"/>
          <w:tab w:val="left" w:pos="720"/>
        </w:tabs>
        <w:spacing w:after="0" w:line="240" w:lineRule="auto"/>
        <w:jc w:val="both"/>
        <w:rPr>
          <w:rFonts w:ascii="Times New Roman" w:hAnsi="Times New Roman" w:cs="Times New Roman"/>
          <w:sz w:val="24"/>
          <w:szCs w:val="24"/>
        </w:rPr>
      </w:pPr>
      <w:proofErr w:type="gramStart"/>
      <w:r w:rsidRPr="005C6E39">
        <w:rPr>
          <w:rFonts w:ascii="Times New Roman" w:hAnsi="Times New Roman" w:cs="Times New Roman"/>
          <w:sz w:val="24"/>
          <w:szCs w:val="24"/>
        </w:rPr>
        <w:t>H6</w:t>
      </w:r>
      <w:r w:rsidR="00741450" w:rsidRPr="005C6E39">
        <w:rPr>
          <w:rFonts w:ascii="Times New Roman" w:hAnsi="Times New Roman" w:cs="Times New Roman"/>
          <w:sz w:val="24"/>
          <w:szCs w:val="24"/>
        </w:rPr>
        <w:t xml:space="preserve"> :</w:t>
      </w:r>
      <w:proofErr w:type="gramEnd"/>
      <w:r w:rsidR="00741450" w:rsidRPr="005C6E39">
        <w:rPr>
          <w:rFonts w:ascii="Times New Roman" w:hAnsi="Times New Roman" w:cs="Times New Roman"/>
          <w:sz w:val="24"/>
          <w:szCs w:val="24"/>
        </w:rPr>
        <w:t xml:space="preserve"> Besarnya pengaruh alokasi dana desa terhadap perekonomian masyarakat desa ditentukan oleh sasaran-sasaran penggunaan alokasi secara bersama.</w:t>
      </w:r>
    </w:p>
    <w:p w:rsidR="00741450" w:rsidRPr="005C6E39" w:rsidRDefault="00741450" w:rsidP="005C6E39">
      <w:pPr>
        <w:spacing w:after="0" w:line="240" w:lineRule="auto"/>
        <w:jc w:val="both"/>
        <w:rPr>
          <w:rFonts w:ascii="Times New Roman" w:hAnsi="Times New Roman" w:cs="Times New Roman"/>
          <w:b/>
          <w:sz w:val="24"/>
          <w:szCs w:val="24"/>
        </w:rPr>
      </w:pPr>
    </w:p>
    <w:p w:rsidR="00741450" w:rsidRPr="005C6E39" w:rsidRDefault="00741450" w:rsidP="005C6E39">
      <w:pPr>
        <w:spacing w:after="0" w:line="240" w:lineRule="auto"/>
        <w:jc w:val="both"/>
        <w:rPr>
          <w:rFonts w:ascii="Times New Roman" w:hAnsi="Times New Roman" w:cs="Times New Roman"/>
          <w:b/>
          <w:sz w:val="24"/>
          <w:szCs w:val="24"/>
        </w:rPr>
      </w:pPr>
    </w:p>
    <w:p w:rsidR="00834699" w:rsidRPr="005C6E39" w:rsidRDefault="007A45BF" w:rsidP="005C6E39">
      <w:pPr>
        <w:spacing w:after="0" w:line="240" w:lineRule="auto"/>
        <w:jc w:val="both"/>
        <w:rPr>
          <w:rFonts w:ascii="Times New Roman" w:hAnsi="Times New Roman" w:cs="Times New Roman"/>
          <w:b/>
          <w:sz w:val="24"/>
          <w:szCs w:val="24"/>
        </w:rPr>
      </w:pPr>
      <w:r w:rsidRPr="005C6E39">
        <w:rPr>
          <w:rFonts w:ascii="Times New Roman" w:hAnsi="Times New Roman" w:cs="Times New Roman"/>
          <w:b/>
          <w:sz w:val="24"/>
          <w:szCs w:val="24"/>
        </w:rPr>
        <w:t>METODE</w:t>
      </w:r>
      <w:r w:rsidR="00DA2FC6" w:rsidRPr="005C6E39">
        <w:rPr>
          <w:rFonts w:ascii="Times New Roman" w:hAnsi="Times New Roman" w:cs="Times New Roman"/>
          <w:b/>
          <w:sz w:val="24"/>
          <w:szCs w:val="24"/>
        </w:rPr>
        <w:t xml:space="preserve"> PENELITIAN</w:t>
      </w:r>
    </w:p>
    <w:p w:rsidR="007A45BF" w:rsidRPr="005C6E39" w:rsidRDefault="007A45BF"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Metode yang digunakan dalam penelitian ini adalah metode Kuantitatif. Sugiyono (2014:11) menyatakan bahwa metode kuantitatif dapat diartikan sebagai metode penelitian yang berlandaskan pada filsafat positivism, digunakan untuk meneliti pada populasi atau sampel tertentu, pengumpulan data menggunakan instrumen penelitian, analisis data bersifat kuantitatif/statistik, dengan tujuan untuk menguji hipotesis yang telah ditetapkan.</w:t>
      </w:r>
    </w:p>
    <w:p w:rsidR="00380C77" w:rsidRPr="005C6E39" w:rsidRDefault="00380C77" w:rsidP="005C6E39">
      <w:pPr>
        <w:spacing w:after="0" w:line="240" w:lineRule="auto"/>
        <w:ind w:firstLine="720"/>
        <w:jc w:val="both"/>
        <w:rPr>
          <w:rFonts w:ascii="Times New Roman" w:hAnsi="Times New Roman" w:cs="Times New Roman"/>
          <w:sz w:val="24"/>
          <w:szCs w:val="24"/>
        </w:rPr>
      </w:pPr>
    </w:p>
    <w:p w:rsidR="007A45BF" w:rsidRPr="005C6E39" w:rsidRDefault="007A45BF"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Dalam penelitian ini, fenomena hubungan yang diteliti adalah antara sasaran penggunaan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yang dikucurkan pemerintah dengan kesejahteraan penduduk desa tersebut. Kesejahteraan penduduk desa dilihat dari indikator Pendapatan Penduduk Desa yang diambil dari Pendapatan </w:t>
      </w:r>
      <w:proofErr w:type="gramStart"/>
      <w:r w:rsidRPr="005C6E39">
        <w:rPr>
          <w:rFonts w:ascii="Times New Roman" w:hAnsi="Times New Roman" w:cs="Times New Roman"/>
          <w:sz w:val="24"/>
          <w:szCs w:val="24"/>
        </w:rPr>
        <w:t>Per</w:t>
      </w:r>
      <w:proofErr w:type="gramEnd"/>
      <w:r w:rsidRPr="005C6E39">
        <w:rPr>
          <w:rFonts w:ascii="Times New Roman" w:hAnsi="Times New Roman" w:cs="Times New Roman"/>
          <w:sz w:val="24"/>
          <w:szCs w:val="24"/>
        </w:rPr>
        <w:t xml:space="preserve"> Kapita Daerah dikali dengan Jumlah Penduduk. Sampel yang diteliti adalah 240 desa yang berada di 14 kecamatan di kabupaten Musi Banyuasin, provinsi Sumatera Selatan. Data yang dikumpulkan berupa data sasaran penggunaan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jumlah penduduk desa dan pendapatan per kapita kabupaten Musi Banyuasin selama tahun 2013-2014. Analisis data dilakukan secara statistik menggunakan analisis jalur, dengan tujuan untuk menganalisis besar pengaruh </w:t>
      </w:r>
      <w:r w:rsidRPr="005C6E39">
        <w:rPr>
          <w:rFonts w:ascii="Times New Roman" w:hAnsi="Times New Roman" w:cs="Times New Roman"/>
          <w:sz w:val="24"/>
          <w:szCs w:val="24"/>
        </w:rPr>
        <w:lastRenderedPageBreak/>
        <w:t xml:space="preserve">penggunaan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untuk membiayai gaji/tunjangan, honorarium TPKD dan TPK, biaya operasional desa, belanja pemberdayaan ekonomi produktif masyarakat, dan belanja fisik konstruksi, terhadap pendapatan penduduk desa.</w:t>
      </w:r>
    </w:p>
    <w:p w:rsidR="00CF2A2C" w:rsidRPr="005C6E39" w:rsidRDefault="00CF2A2C" w:rsidP="005C6E39">
      <w:pPr>
        <w:pStyle w:val="ListParagraph"/>
        <w:spacing w:after="0" w:line="240" w:lineRule="auto"/>
        <w:ind w:left="0" w:firstLine="720"/>
        <w:jc w:val="both"/>
        <w:rPr>
          <w:rFonts w:ascii="Times New Roman" w:hAnsi="Times New Roman" w:cs="Times New Roman"/>
          <w:sz w:val="24"/>
          <w:szCs w:val="24"/>
          <w:lang w:val="en-US"/>
        </w:rPr>
      </w:pPr>
    </w:p>
    <w:p w:rsidR="00CF2A2C" w:rsidRPr="005C6E39" w:rsidRDefault="00CF2A2C" w:rsidP="005C6E39">
      <w:pPr>
        <w:pStyle w:val="ListParagraph"/>
        <w:spacing w:after="0" w:line="240" w:lineRule="auto"/>
        <w:ind w:left="0" w:firstLine="72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Menurut Abdurahman dan Muhidin (2007: 221) model path analysis digunakan apabila secara teori peneliti yakin menganlisis memiliki pola hubungan sebab akibat (causal effect).</w:t>
      </w:r>
    </w:p>
    <w:p w:rsidR="00701E62" w:rsidRPr="005C6E39" w:rsidRDefault="00701E62" w:rsidP="005C6E39">
      <w:pPr>
        <w:pStyle w:val="ListParagraph"/>
        <w:spacing w:after="0" w:line="240" w:lineRule="auto"/>
        <w:ind w:left="0" w:firstLine="72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Menurut Haryono dan Wardoyo (2013:81) model path analysis digunakan menganalisis pola hubungan antar variabel dengan tujuan untuk mengetahui pengaruh langsung dan tidak langsung seperangkat variabel bebas (exogen) terhadap variabel terikat (endogen).</w:t>
      </w:r>
    </w:p>
    <w:p w:rsidR="00380C77" w:rsidRPr="005C6E39" w:rsidRDefault="00380C77" w:rsidP="005C6E39">
      <w:pPr>
        <w:pStyle w:val="ListParagraph"/>
        <w:spacing w:after="0" w:line="240" w:lineRule="auto"/>
        <w:ind w:left="0" w:firstLine="72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Dalam analisis jalur, variabel dibedakan menjadi dua jenis, yaitu variabel yang menjadi pengaruh (exogenous) dan variabel yang dipengaruhi (endogenous) (Muhidin, 2007:222).</w:t>
      </w:r>
      <w:r w:rsidR="00701E62" w:rsidRPr="005C6E39">
        <w:rPr>
          <w:rFonts w:ascii="Times New Roman" w:hAnsi="Times New Roman" w:cs="Times New Roman"/>
          <w:sz w:val="24"/>
          <w:szCs w:val="24"/>
          <w:lang w:val="en-US"/>
        </w:rPr>
        <w:t xml:space="preserve"> </w:t>
      </w:r>
      <w:r w:rsidRPr="005C6E39">
        <w:rPr>
          <w:rFonts w:ascii="Times New Roman" w:hAnsi="Times New Roman" w:cs="Times New Roman"/>
          <w:sz w:val="24"/>
          <w:szCs w:val="24"/>
          <w:lang w:val="en-US"/>
        </w:rPr>
        <w:t>Dalam penelitian ini, yang menjadi variabel exogenous adalah:</w:t>
      </w:r>
    </w:p>
    <w:p w:rsidR="00380C77" w:rsidRPr="005C6E39" w:rsidRDefault="00380C77" w:rsidP="005C6E39">
      <w:pPr>
        <w:pStyle w:val="ListParagraph"/>
        <w:spacing w:after="0" w:line="240" w:lineRule="auto"/>
        <w:ind w:left="0"/>
        <w:jc w:val="both"/>
        <w:rPr>
          <w:rFonts w:ascii="Times New Roman" w:hAnsi="Times New Roman" w:cs="Times New Roman"/>
          <w:sz w:val="24"/>
          <w:szCs w:val="24"/>
          <w:lang w:val="en-US"/>
        </w:rPr>
      </w:pPr>
      <w:proofErr w:type="gramStart"/>
      <w:r w:rsidRPr="005C6E39">
        <w:rPr>
          <w:rFonts w:ascii="Times New Roman" w:hAnsi="Times New Roman" w:cs="Times New Roman"/>
          <w:sz w:val="24"/>
          <w:szCs w:val="24"/>
          <w:lang w:val="en-US"/>
        </w:rPr>
        <w:t>X1 :</w:t>
      </w:r>
      <w:proofErr w:type="gramEnd"/>
      <w:r w:rsidRPr="005C6E39">
        <w:rPr>
          <w:rFonts w:ascii="Times New Roman" w:hAnsi="Times New Roman" w:cs="Times New Roman"/>
          <w:sz w:val="24"/>
          <w:szCs w:val="24"/>
          <w:lang w:val="en-US"/>
        </w:rPr>
        <w:t xml:space="preserve"> Alokasi dana desa untuk Gaji/Tunjangan</w:t>
      </w:r>
    </w:p>
    <w:p w:rsidR="00380C77" w:rsidRPr="005C6E39" w:rsidRDefault="00380C77" w:rsidP="005C6E39">
      <w:pPr>
        <w:pStyle w:val="ListParagraph"/>
        <w:spacing w:after="0" w:line="240" w:lineRule="auto"/>
        <w:ind w:left="0"/>
        <w:jc w:val="both"/>
        <w:rPr>
          <w:rFonts w:ascii="Times New Roman" w:hAnsi="Times New Roman" w:cs="Times New Roman"/>
          <w:sz w:val="24"/>
          <w:szCs w:val="24"/>
          <w:lang w:val="en-US"/>
        </w:rPr>
      </w:pPr>
      <w:proofErr w:type="gramStart"/>
      <w:r w:rsidRPr="005C6E39">
        <w:rPr>
          <w:rFonts w:ascii="Times New Roman" w:hAnsi="Times New Roman" w:cs="Times New Roman"/>
          <w:sz w:val="24"/>
          <w:szCs w:val="24"/>
          <w:lang w:val="en-US"/>
        </w:rPr>
        <w:t>X2 :</w:t>
      </w:r>
      <w:proofErr w:type="gramEnd"/>
      <w:r w:rsidRPr="005C6E39">
        <w:rPr>
          <w:rFonts w:ascii="Times New Roman" w:hAnsi="Times New Roman" w:cs="Times New Roman"/>
          <w:sz w:val="24"/>
          <w:szCs w:val="24"/>
          <w:lang w:val="en-US"/>
        </w:rPr>
        <w:t xml:space="preserve"> Alokasi dana desa untuk Honorarium TPKD dan TPK</w:t>
      </w:r>
    </w:p>
    <w:p w:rsidR="00380C77" w:rsidRPr="005C6E39" w:rsidRDefault="00380C77" w:rsidP="005C6E39">
      <w:pPr>
        <w:pStyle w:val="ListParagraph"/>
        <w:spacing w:after="0" w:line="240" w:lineRule="auto"/>
        <w:ind w:left="0"/>
        <w:jc w:val="both"/>
        <w:rPr>
          <w:rFonts w:ascii="Times New Roman" w:hAnsi="Times New Roman" w:cs="Times New Roman"/>
          <w:sz w:val="24"/>
          <w:szCs w:val="24"/>
          <w:lang w:val="en-US"/>
        </w:rPr>
      </w:pPr>
      <w:proofErr w:type="gramStart"/>
      <w:r w:rsidRPr="005C6E39">
        <w:rPr>
          <w:rFonts w:ascii="Times New Roman" w:hAnsi="Times New Roman" w:cs="Times New Roman"/>
          <w:sz w:val="24"/>
          <w:szCs w:val="24"/>
          <w:lang w:val="en-US"/>
        </w:rPr>
        <w:t>X3 :</w:t>
      </w:r>
      <w:proofErr w:type="gramEnd"/>
      <w:r w:rsidRPr="005C6E39">
        <w:rPr>
          <w:rFonts w:ascii="Times New Roman" w:hAnsi="Times New Roman" w:cs="Times New Roman"/>
          <w:sz w:val="24"/>
          <w:szCs w:val="24"/>
          <w:lang w:val="en-US"/>
        </w:rPr>
        <w:t xml:space="preserve"> Alokasi dana desa untuk Biaya Operasional Desa</w:t>
      </w:r>
    </w:p>
    <w:p w:rsidR="00380C77" w:rsidRPr="005C6E39" w:rsidRDefault="00380C77" w:rsidP="005C6E39">
      <w:pPr>
        <w:pStyle w:val="ListParagraph"/>
        <w:spacing w:after="0" w:line="240" w:lineRule="auto"/>
        <w:ind w:left="0"/>
        <w:jc w:val="both"/>
        <w:rPr>
          <w:rFonts w:ascii="Times New Roman" w:hAnsi="Times New Roman" w:cs="Times New Roman"/>
          <w:sz w:val="24"/>
          <w:szCs w:val="24"/>
          <w:lang w:val="en-US"/>
        </w:rPr>
      </w:pPr>
      <w:proofErr w:type="gramStart"/>
      <w:r w:rsidRPr="005C6E39">
        <w:rPr>
          <w:rFonts w:ascii="Times New Roman" w:hAnsi="Times New Roman" w:cs="Times New Roman"/>
          <w:sz w:val="24"/>
          <w:szCs w:val="24"/>
          <w:lang w:val="en-US"/>
        </w:rPr>
        <w:t>X4 :</w:t>
      </w:r>
      <w:proofErr w:type="gramEnd"/>
      <w:r w:rsidRPr="005C6E39">
        <w:rPr>
          <w:rFonts w:ascii="Times New Roman" w:hAnsi="Times New Roman" w:cs="Times New Roman"/>
          <w:sz w:val="24"/>
          <w:szCs w:val="24"/>
          <w:lang w:val="en-US"/>
        </w:rPr>
        <w:t xml:space="preserve"> Alokasi dana desa untuk Pemberdayaan Ekonomi Produktif Masyarakat</w:t>
      </w:r>
    </w:p>
    <w:p w:rsidR="00380C77" w:rsidRPr="005C6E39" w:rsidRDefault="00380C77" w:rsidP="005C6E39">
      <w:pPr>
        <w:pStyle w:val="ListParagraph"/>
        <w:spacing w:after="0" w:line="240" w:lineRule="auto"/>
        <w:ind w:left="0"/>
        <w:jc w:val="both"/>
        <w:rPr>
          <w:rFonts w:ascii="Times New Roman" w:hAnsi="Times New Roman" w:cs="Times New Roman"/>
          <w:sz w:val="24"/>
          <w:szCs w:val="24"/>
          <w:lang w:val="en-US"/>
        </w:rPr>
      </w:pPr>
      <w:proofErr w:type="gramStart"/>
      <w:r w:rsidRPr="005C6E39">
        <w:rPr>
          <w:rFonts w:ascii="Times New Roman" w:hAnsi="Times New Roman" w:cs="Times New Roman"/>
          <w:sz w:val="24"/>
          <w:szCs w:val="24"/>
          <w:lang w:val="en-US"/>
        </w:rPr>
        <w:t>X5 :</w:t>
      </w:r>
      <w:proofErr w:type="gramEnd"/>
      <w:r w:rsidRPr="005C6E39">
        <w:rPr>
          <w:rFonts w:ascii="Times New Roman" w:hAnsi="Times New Roman" w:cs="Times New Roman"/>
          <w:sz w:val="24"/>
          <w:szCs w:val="24"/>
          <w:lang w:val="en-US"/>
        </w:rPr>
        <w:t xml:space="preserve"> Alokasi dana desa untuk Fisik Konstruksi</w:t>
      </w:r>
    </w:p>
    <w:p w:rsidR="00380C77" w:rsidRPr="005C6E39" w:rsidRDefault="00380C77" w:rsidP="005C6E39">
      <w:pPr>
        <w:pStyle w:val="ListParagraph"/>
        <w:spacing w:after="0" w:line="240" w:lineRule="auto"/>
        <w:ind w:left="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 xml:space="preserve">Sementara yang menjadi variabel endogenous </w:t>
      </w:r>
      <w:proofErr w:type="gramStart"/>
      <w:r w:rsidRPr="005C6E39">
        <w:rPr>
          <w:rFonts w:ascii="Times New Roman" w:hAnsi="Times New Roman" w:cs="Times New Roman"/>
          <w:sz w:val="24"/>
          <w:szCs w:val="24"/>
          <w:lang w:val="en-US"/>
        </w:rPr>
        <w:t>adalah :</w:t>
      </w:r>
      <w:proofErr w:type="gramEnd"/>
    </w:p>
    <w:p w:rsidR="00380C77" w:rsidRPr="005C6E39" w:rsidRDefault="00380C77" w:rsidP="005C6E39">
      <w:pPr>
        <w:pStyle w:val="ListParagraph"/>
        <w:spacing w:after="0" w:line="240" w:lineRule="auto"/>
        <w:ind w:left="0"/>
        <w:jc w:val="both"/>
        <w:rPr>
          <w:rFonts w:ascii="Times New Roman" w:hAnsi="Times New Roman" w:cs="Times New Roman"/>
          <w:sz w:val="24"/>
          <w:szCs w:val="24"/>
          <w:lang w:val="en-US"/>
        </w:rPr>
      </w:pPr>
      <w:proofErr w:type="gramStart"/>
      <w:r w:rsidRPr="005C6E39">
        <w:rPr>
          <w:rFonts w:ascii="Times New Roman" w:hAnsi="Times New Roman" w:cs="Times New Roman"/>
          <w:sz w:val="24"/>
          <w:szCs w:val="24"/>
          <w:lang w:val="en-US"/>
        </w:rPr>
        <w:t>Y :</w:t>
      </w:r>
      <w:proofErr w:type="gramEnd"/>
      <w:r w:rsidRPr="005C6E39">
        <w:rPr>
          <w:rFonts w:ascii="Times New Roman" w:hAnsi="Times New Roman" w:cs="Times New Roman"/>
          <w:sz w:val="24"/>
          <w:szCs w:val="24"/>
          <w:lang w:val="en-US"/>
        </w:rPr>
        <w:t xml:space="preserve"> Perekonomian Masyarakat Desa</w:t>
      </w:r>
    </w:p>
    <w:p w:rsidR="00380C77" w:rsidRPr="005C6E39" w:rsidRDefault="00380C77" w:rsidP="005C6E39">
      <w:pPr>
        <w:spacing w:after="0" w:line="240" w:lineRule="auto"/>
        <w:ind w:firstLine="720"/>
        <w:jc w:val="both"/>
        <w:rPr>
          <w:rFonts w:ascii="Times New Roman" w:hAnsi="Times New Roman" w:cs="Times New Roman"/>
          <w:sz w:val="24"/>
          <w:szCs w:val="24"/>
        </w:rPr>
      </w:pPr>
    </w:p>
    <w:p w:rsidR="00380C77" w:rsidRPr="005C6E39" w:rsidRDefault="00380C77"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noProof/>
          <w:sz w:val="24"/>
          <w:szCs w:val="24"/>
          <w:lang w:val="id-ID" w:eastAsia="id-ID"/>
        </w:rPr>
        <w:lastRenderedPageBreak/>
        <mc:AlternateContent>
          <mc:Choice Requires="wpg">
            <w:drawing>
              <wp:inline distT="0" distB="0" distL="0" distR="0" wp14:anchorId="4DC5CE17" wp14:editId="38802C16">
                <wp:extent cx="2628900" cy="1803400"/>
                <wp:effectExtent l="0" t="0" r="19050" b="25400"/>
                <wp:docPr id="1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900" cy="1803400"/>
                          <a:chOff x="0" y="0"/>
                          <a:chExt cx="2867025" cy="1948180"/>
                        </a:xfrm>
                      </wpg:grpSpPr>
                      <wpg:grpSp>
                        <wpg:cNvPr id="159" name="Group 6"/>
                        <wpg:cNvGrpSpPr/>
                        <wpg:grpSpPr>
                          <a:xfrm>
                            <a:off x="981075" y="180975"/>
                            <a:ext cx="1466850" cy="1552575"/>
                            <a:chOff x="0" y="0"/>
                            <a:chExt cx="1466850" cy="1552575"/>
                          </a:xfrm>
                        </wpg:grpSpPr>
                        <wps:wsp>
                          <wps:cNvPr id="160" name="Elbow Connector 70"/>
                          <wps:cNvCnPr/>
                          <wps:spPr>
                            <a:xfrm>
                              <a:off x="9525" y="0"/>
                              <a:ext cx="45719" cy="1552575"/>
                            </a:xfrm>
                            <a:prstGeom prst="bentConnector3">
                              <a:avLst>
                                <a:gd name="adj1" fmla="val 9451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Straight Arrow Connector 71"/>
                          <wps:cNvCnPr/>
                          <wps:spPr>
                            <a:xfrm>
                              <a:off x="438150" y="742950"/>
                              <a:ext cx="1028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Straight Connector 72"/>
                          <wps:cNvCnPr/>
                          <wps:spPr>
                            <a:xfrm>
                              <a:off x="9525" y="49530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Straight Connector 73"/>
                          <wps:cNvCnPr/>
                          <wps:spPr>
                            <a:xfrm>
                              <a:off x="0" y="904875"/>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4" name="Group 74"/>
                        <wpg:cNvGrpSpPr/>
                        <wpg:grpSpPr>
                          <a:xfrm>
                            <a:off x="0" y="0"/>
                            <a:ext cx="2867025" cy="1948180"/>
                            <a:chOff x="0" y="0"/>
                            <a:chExt cx="2867025" cy="1948327"/>
                          </a:xfrm>
                        </wpg:grpSpPr>
                        <wps:wsp>
                          <wps:cNvPr id="165" name="Oval 75"/>
                          <wps:cNvSpPr/>
                          <wps:spPr>
                            <a:xfrm>
                              <a:off x="571500" y="0"/>
                              <a:ext cx="419100" cy="400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0C77" w:rsidRPr="00722EDE" w:rsidRDefault="00380C77" w:rsidP="00380C77">
                                <w:pPr>
                                  <w:jc w:val="center"/>
                                  <w:rPr>
                                    <w:sz w:val="24"/>
                                  </w:rPr>
                                </w:pPr>
                                <w:r w:rsidRPr="00722EDE">
                                  <w:rPr>
                                    <w:sz w:val="24"/>
                                  </w:rPr>
                                  <w:t>X1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66" name="Oval 76"/>
                          <wps:cNvSpPr/>
                          <wps:spPr>
                            <a:xfrm>
                              <a:off x="571500" y="495300"/>
                              <a:ext cx="419100" cy="400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0C77" w:rsidRPr="00722EDE" w:rsidRDefault="00380C77" w:rsidP="00380C77">
                                <w:pPr>
                                  <w:jc w:val="center"/>
                                  <w:rPr>
                                    <w:sz w:val="24"/>
                                  </w:rPr>
                                </w:pPr>
                                <w:r>
                                  <w:rPr>
                                    <w:sz w:val="24"/>
                                  </w:rPr>
                                  <w:t>X2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67" name="Oval 77"/>
                          <wps:cNvSpPr/>
                          <wps:spPr>
                            <a:xfrm>
                              <a:off x="571500" y="981075"/>
                              <a:ext cx="419100" cy="400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0C77" w:rsidRPr="00722EDE" w:rsidRDefault="00380C77" w:rsidP="00380C77">
                                <w:pPr>
                                  <w:jc w:val="center"/>
                                  <w:rPr>
                                    <w:sz w:val="24"/>
                                  </w:rPr>
                                </w:pPr>
                                <w:r>
                                  <w:rPr>
                                    <w:sz w:val="24"/>
                                  </w:rPr>
                                  <w:t>X3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68" name="Oval 78"/>
                          <wps:cNvSpPr/>
                          <wps:spPr>
                            <a:xfrm>
                              <a:off x="571500" y="1485900"/>
                              <a:ext cx="419100" cy="400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0C77" w:rsidRPr="00722EDE" w:rsidRDefault="00380C77" w:rsidP="00380C77">
                                <w:pPr>
                                  <w:jc w:val="center"/>
                                  <w:rPr>
                                    <w:sz w:val="24"/>
                                  </w:rPr>
                                </w:pPr>
                                <w:r>
                                  <w:rPr>
                                    <w:sz w:val="24"/>
                                  </w:rPr>
                                  <w:t>X4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69" name="Oval 79"/>
                          <wps:cNvSpPr/>
                          <wps:spPr>
                            <a:xfrm>
                              <a:off x="2447925" y="723900"/>
                              <a:ext cx="419100" cy="400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0C77" w:rsidRPr="00722EDE" w:rsidRDefault="00380C77" w:rsidP="00380C77">
                                <w:pPr>
                                  <w:jc w:val="center"/>
                                  <w:rPr>
                                    <w:sz w:val="24"/>
                                  </w:rPr>
                                </w:pPr>
                                <w:r>
                                  <w:rPr>
                                    <w:sz w:val="24"/>
                                  </w:rPr>
                                  <w:t>Y</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0" name="Straight Arrow Connector 80"/>
                          <wps:cNvCnPr/>
                          <wps:spPr>
                            <a:xfrm>
                              <a:off x="990600" y="219075"/>
                              <a:ext cx="1514475" cy="561975"/>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71" name="Straight Arrow Connector 81"/>
                          <wps:cNvCnPr/>
                          <wps:spPr>
                            <a:xfrm>
                              <a:off x="990600" y="714375"/>
                              <a:ext cx="1485900" cy="15240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72" name="Straight Arrow Connector 82"/>
                          <wps:cNvCnPr/>
                          <wps:spPr>
                            <a:xfrm flipV="1">
                              <a:off x="990600" y="981075"/>
                              <a:ext cx="1457325" cy="200025"/>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73" name="Straight Arrow Connector 83"/>
                          <wps:cNvCnPr/>
                          <wps:spPr>
                            <a:xfrm flipV="1">
                              <a:off x="990600" y="1047750"/>
                              <a:ext cx="1514475" cy="619125"/>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74" name="Freeform 84"/>
                          <wps:cNvSpPr/>
                          <wps:spPr>
                            <a:xfrm>
                              <a:off x="390525" y="180975"/>
                              <a:ext cx="180996" cy="514350"/>
                            </a:xfrm>
                            <a:custGeom>
                              <a:avLst/>
                              <a:gdLst>
                                <a:gd name="connsiteX0" fmla="*/ 180996 w 180996"/>
                                <a:gd name="connsiteY0" fmla="*/ 0 h 514350"/>
                                <a:gd name="connsiteX1" fmla="*/ 21 w 180996"/>
                                <a:gd name="connsiteY1" fmla="*/ 276225 h 514350"/>
                                <a:gd name="connsiteX2" fmla="*/ 171471 w 180996"/>
                                <a:gd name="connsiteY2" fmla="*/ 514350 h 514350"/>
                              </a:gdLst>
                              <a:ahLst/>
                              <a:cxnLst>
                                <a:cxn ang="0">
                                  <a:pos x="connsiteX0" y="connsiteY0"/>
                                </a:cxn>
                                <a:cxn ang="0">
                                  <a:pos x="connsiteX1" y="connsiteY1"/>
                                </a:cxn>
                                <a:cxn ang="0">
                                  <a:pos x="connsiteX2" y="connsiteY2"/>
                                </a:cxn>
                              </a:cxnLst>
                              <a:rect l="l" t="t" r="r" b="b"/>
                              <a:pathLst>
                                <a:path w="180996" h="514350">
                                  <a:moveTo>
                                    <a:pt x="180996" y="0"/>
                                  </a:moveTo>
                                  <a:cubicBezTo>
                                    <a:pt x="91302" y="95250"/>
                                    <a:pt x="1608" y="190500"/>
                                    <a:pt x="21" y="276225"/>
                                  </a:cubicBezTo>
                                  <a:cubicBezTo>
                                    <a:pt x="-1567" y="361950"/>
                                    <a:pt x="84952" y="438150"/>
                                    <a:pt x="171471" y="514350"/>
                                  </a:cubicBezTo>
                                </a:path>
                              </a:pathLst>
                            </a:custGeom>
                            <a:noFill/>
                            <a:ln>
                              <a:headEnd type="triangl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Freeform 85"/>
                          <wps:cNvSpPr/>
                          <wps:spPr>
                            <a:xfrm>
                              <a:off x="381000" y="676275"/>
                              <a:ext cx="180975" cy="514350"/>
                            </a:xfrm>
                            <a:custGeom>
                              <a:avLst/>
                              <a:gdLst>
                                <a:gd name="connsiteX0" fmla="*/ 180996 w 180996"/>
                                <a:gd name="connsiteY0" fmla="*/ 0 h 514350"/>
                                <a:gd name="connsiteX1" fmla="*/ 21 w 180996"/>
                                <a:gd name="connsiteY1" fmla="*/ 276225 h 514350"/>
                                <a:gd name="connsiteX2" fmla="*/ 171471 w 180996"/>
                                <a:gd name="connsiteY2" fmla="*/ 514350 h 514350"/>
                              </a:gdLst>
                              <a:ahLst/>
                              <a:cxnLst>
                                <a:cxn ang="0">
                                  <a:pos x="connsiteX0" y="connsiteY0"/>
                                </a:cxn>
                                <a:cxn ang="0">
                                  <a:pos x="connsiteX1" y="connsiteY1"/>
                                </a:cxn>
                                <a:cxn ang="0">
                                  <a:pos x="connsiteX2" y="connsiteY2"/>
                                </a:cxn>
                              </a:cxnLst>
                              <a:rect l="l" t="t" r="r" b="b"/>
                              <a:pathLst>
                                <a:path w="180996" h="514350">
                                  <a:moveTo>
                                    <a:pt x="180996" y="0"/>
                                  </a:moveTo>
                                  <a:cubicBezTo>
                                    <a:pt x="91302" y="95250"/>
                                    <a:pt x="1608" y="190500"/>
                                    <a:pt x="21" y="276225"/>
                                  </a:cubicBezTo>
                                  <a:cubicBezTo>
                                    <a:pt x="-1567" y="361950"/>
                                    <a:pt x="84952" y="438150"/>
                                    <a:pt x="171471" y="514350"/>
                                  </a:cubicBezTo>
                                </a:path>
                              </a:pathLst>
                            </a:custGeom>
                            <a:noFill/>
                            <a:ln>
                              <a:headEnd type="triangl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Freeform 86"/>
                          <wps:cNvSpPr/>
                          <wps:spPr>
                            <a:xfrm>
                              <a:off x="371475" y="1171575"/>
                              <a:ext cx="180975" cy="514350"/>
                            </a:xfrm>
                            <a:custGeom>
                              <a:avLst/>
                              <a:gdLst>
                                <a:gd name="connsiteX0" fmla="*/ 180996 w 180996"/>
                                <a:gd name="connsiteY0" fmla="*/ 0 h 514350"/>
                                <a:gd name="connsiteX1" fmla="*/ 21 w 180996"/>
                                <a:gd name="connsiteY1" fmla="*/ 276225 h 514350"/>
                                <a:gd name="connsiteX2" fmla="*/ 171471 w 180996"/>
                                <a:gd name="connsiteY2" fmla="*/ 514350 h 514350"/>
                              </a:gdLst>
                              <a:ahLst/>
                              <a:cxnLst>
                                <a:cxn ang="0">
                                  <a:pos x="connsiteX0" y="connsiteY0"/>
                                </a:cxn>
                                <a:cxn ang="0">
                                  <a:pos x="connsiteX1" y="connsiteY1"/>
                                </a:cxn>
                                <a:cxn ang="0">
                                  <a:pos x="connsiteX2" y="connsiteY2"/>
                                </a:cxn>
                              </a:cxnLst>
                              <a:rect l="l" t="t" r="r" b="b"/>
                              <a:pathLst>
                                <a:path w="180996" h="514350">
                                  <a:moveTo>
                                    <a:pt x="180996" y="0"/>
                                  </a:moveTo>
                                  <a:cubicBezTo>
                                    <a:pt x="91302" y="95250"/>
                                    <a:pt x="1608" y="190500"/>
                                    <a:pt x="21" y="276225"/>
                                  </a:cubicBezTo>
                                  <a:cubicBezTo>
                                    <a:pt x="-1567" y="361950"/>
                                    <a:pt x="84952" y="438150"/>
                                    <a:pt x="171471" y="514350"/>
                                  </a:cubicBezTo>
                                </a:path>
                              </a:pathLst>
                            </a:custGeom>
                            <a:noFill/>
                            <a:ln>
                              <a:headEnd type="triangl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Freeform 87"/>
                          <wps:cNvSpPr/>
                          <wps:spPr>
                            <a:xfrm>
                              <a:off x="161925" y="161925"/>
                              <a:ext cx="389040" cy="1019175"/>
                            </a:xfrm>
                            <a:custGeom>
                              <a:avLst/>
                              <a:gdLst>
                                <a:gd name="connsiteX0" fmla="*/ 389040 w 389040"/>
                                <a:gd name="connsiteY0" fmla="*/ 0 h 1019175"/>
                                <a:gd name="connsiteX1" fmla="*/ 74715 w 389040"/>
                                <a:gd name="connsiteY1" fmla="*/ 152400 h 1019175"/>
                                <a:gd name="connsiteX2" fmla="*/ 17565 w 389040"/>
                                <a:gd name="connsiteY2" fmla="*/ 742950 h 1019175"/>
                                <a:gd name="connsiteX3" fmla="*/ 322365 w 389040"/>
                                <a:gd name="connsiteY3" fmla="*/ 1019175 h 1019175"/>
                              </a:gdLst>
                              <a:ahLst/>
                              <a:cxnLst>
                                <a:cxn ang="0">
                                  <a:pos x="connsiteX0" y="connsiteY0"/>
                                </a:cxn>
                                <a:cxn ang="0">
                                  <a:pos x="connsiteX1" y="connsiteY1"/>
                                </a:cxn>
                                <a:cxn ang="0">
                                  <a:pos x="connsiteX2" y="connsiteY2"/>
                                </a:cxn>
                                <a:cxn ang="0">
                                  <a:pos x="connsiteX3" y="connsiteY3"/>
                                </a:cxn>
                              </a:cxnLst>
                              <a:rect l="l" t="t" r="r" b="b"/>
                              <a:pathLst>
                                <a:path w="389040" h="1019175">
                                  <a:moveTo>
                                    <a:pt x="389040" y="0"/>
                                  </a:moveTo>
                                  <a:cubicBezTo>
                                    <a:pt x="262833" y="14287"/>
                                    <a:pt x="136627" y="28575"/>
                                    <a:pt x="74715" y="152400"/>
                                  </a:cubicBezTo>
                                  <a:cubicBezTo>
                                    <a:pt x="12802" y="276225"/>
                                    <a:pt x="-23710" y="598488"/>
                                    <a:pt x="17565" y="742950"/>
                                  </a:cubicBezTo>
                                  <a:cubicBezTo>
                                    <a:pt x="58840" y="887412"/>
                                    <a:pt x="190602" y="953293"/>
                                    <a:pt x="322365" y="1019175"/>
                                  </a:cubicBezTo>
                                </a:path>
                              </a:pathLst>
                            </a:custGeom>
                            <a:noFill/>
                            <a:ln>
                              <a:headEnd type="triangl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Freeform 88"/>
                          <wps:cNvSpPr/>
                          <wps:spPr>
                            <a:xfrm>
                              <a:off x="161925" y="685800"/>
                              <a:ext cx="389040" cy="1019175"/>
                            </a:xfrm>
                            <a:custGeom>
                              <a:avLst/>
                              <a:gdLst>
                                <a:gd name="connsiteX0" fmla="*/ 389040 w 389040"/>
                                <a:gd name="connsiteY0" fmla="*/ 0 h 1019175"/>
                                <a:gd name="connsiteX1" fmla="*/ 74715 w 389040"/>
                                <a:gd name="connsiteY1" fmla="*/ 152400 h 1019175"/>
                                <a:gd name="connsiteX2" fmla="*/ 17565 w 389040"/>
                                <a:gd name="connsiteY2" fmla="*/ 742950 h 1019175"/>
                                <a:gd name="connsiteX3" fmla="*/ 322365 w 389040"/>
                                <a:gd name="connsiteY3" fmla="*/ 1019175 h 1019175"/>
                              </a:gdLst>
                              <a:ahLst/>
                              <a:cxnLst>
                                <a:cxn ang="0">
                                  <a:pos x="connsiteX0" y="connsiteY0"/>
                                </a:cxn>
                                <a:cxn ang="0">
                                  <a:pos x="connsiteX1" y="connsiteY1"/>
                                </a:cxn>
                                <a:cxn ang="0">
                                  <a:pos x="connsiteX2" y="connsiteY2"/>
                                </a:cxn>
                                <a:cxn ang="0">
                                  <a:pos x="connsiteX3" y="connsiteY3"/>
                                </a:cxn>
                              </a:cxnLst>
                              <a:rect l="l" t="t" r="r" b="b"/>
                              <a:pathLst>
                                <a:path w="389040" h="1019175">
                                  <a:moveTo>
                                    <a:pt x="389040" y="0"/>
                                  </a:moveTo>
                                  <a:cubicBezTo>
                                    <a:pt x="262833" y="14287"/>
                                    <a:pt x="136627" y="28575"/>
                                    <a:pt x="74715" y="152400"/>
                                  </a:cubicBezTo>
                                  <a:cubicBezTo>
                                    <a:pt x="12802" y="276225"/>
                                    <a:pt x="-23710" y="598488"/>
                                    <a:pt x="17565" y="742950"/>
                                  </a:cubicBezTo>
                                  <a:cubicBezTo>
                                    <a:pt x="58840" y="887412"/>
                                    <a:pt x="190602" y="953293"/>
                                    <a:pt x="322365" y="1019175"/>
                                  </a:cubicBezTo>
                                </a:path>
                              </a:pathLst>
                            </a:custGeom>
                            <a:noFill/>
                            <a:ln>
                              <a:headEnd type="triangl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Freeform 89"/>
                          <wps:cNvSpPr/>
                          <wps:spPr>
                            <a:xfrm>
                              <a:off x="0" y="19050"/>
                              <a:ext cx="560070" cy="1929277"/>
                            </a:xfrm>
                            <a:custGeom>
                              <a:avLst/>
                              <a:gdLst>
                                <a:gd name="connsiteX0" fmla="*/ 646258 w 693883"/>
                                <a:gd name="connsiteY0" fmla="*/ 87866 h 1929277"/>
                                <a:gd name="connsiteX1" fmla="*/ 65233 w 693883"/>
                                <a:gd name="connsiteY1" fmla="*/ 192641 h 1929277"/>
                                <a:gd name="connsiteX2" fmla="*/ 84283 w 693883"/>
                                <a:gd name="connsiteY2" fmla="*/ 1792841 h 1929277"/>
                                <a:gd name="connsiteX3" fmla="*/ 693883 w 693883"/>
                                <a:gd name="connsiteY3" fmla="*/ 1735691 h 1929277"/>
                              </a:gdLst>
                              <a:ahLst/>
                              <a:cxnLst>
                                <a:cxn ang="0">
                                  <a:pos x="connsiteX0" y="connsiteY0"/>
                                </a:cxn>
                                <a:cxn ang="0">
                                  <a:pos x="connsiteX1" y="connsiteY1"/>
                                </a:cxn>
                                <a:cxn ang="0">
                                  <a:pos x="connsiteX2" y="connsiteY2"/>
                                </a:cxn>
                                <a:cxn ang="0">
                                  <a:pos x="connsiteX3" y="connsiteY3"/>
                                </a:cxn>
                              </a:cxnLst>
                              <a:rect l="l" t="t" r="r" b="b"/>
                              <a:pathLst>
                                <a:path w="693883" h="1929277">
                                  <a:moveTo>
                                    <a:pt x="646258" y="87866"/>
                                  </a:moveTo>
                                  <a:cubicBezTo>
                                    <a:pt x="402576" y="-1828"/>
                                    <a:pt x="158895" y="-91522"/>
                                    <a:pt x="65233" y="192641"/>
                                  </a:cubicBezTo>
                                  <a:cubicBezTo>
                                    <a:pt x="-28430" y="476804"/>
                                    <a:pt x="-20492" y="1535666"/>
                                    <a:pt x="84283" y="1792841"/>
                                  </a:cubicBezTo>
                                  <a:cubicBezTo>
                                    <a:pt x="189058" y="2050016"/>
                                    <a:pt x="441470" y="1892853"/>
                                    <a:pt x="693883" y="1735691"/>
                                  </a:cubicBezTo>
                                </a:path>
                              </a:pathLst>
                            </a:custGeom>
                            <a:noFill/>
                            <a:ln>
                              <a:headEnd type="triangl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DC5CE17" id="Group 1" o:spid="_x0000_s1026" style="width:207pt;height:142pt;mso-position-horizontal-relative:char;mso-position-vertical-relative:line" coordsize="28670,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">
                <v:group id="Group 6" o:spid="_x0000_s1027" style="position:absolute;left:9810;top:1809;width:14669;height:15526" coordsize="14668,1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0" o:spid="_x0000_s1028" type="#_x0000_t34" style="position:absolute;left:95;width:457;height:155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rXS8YAAADcAAAADwAAAGRycy9kb3ducmV2LnhtbESPT2vCQBDF7wW/wzIFb3VTEZHUVURN&#10;66EWqj14HLKTP5idDdltkn77zqHQ2wzvzXu/WW9H16ieulB7NvA8S0AR597WXBr4umZPK1AhIlts&#10;PJOBHwqw3Uwe1phaP/An9ZdYKgnhkKKBKsY21TrkFTkMM98Si1b4zmGUtSu17XCQcNfoeZIstcOa&#10;paHClvYV5ffLtzPw8X7OhqK89sdiccj2r/3pzm83Y6aP4+4FVKQx/pv/rk9W8JeCL8/IB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610vGAAAA3AAAAA8AAAAAAAAA&#10;AAAAAAAAoQIAAGRycy9kb3ducmV2LnhtbFBLBQYAAAAABAAEAPkAAACUAwAAAAA=&#10;" adj="204155" strokecolor="black [3213]"/>
                  <v:shapetype id="_x0000_t32" coordsize="21600,21600" o:spt="32" o:oned="t" path="m,l21600,21600e" filled="f">
                    <v:path arrowok="t" fillok="f" o:connecttype="none"/>
                    <o:lock v:ext="edit" shapetype="t"/>
                  </v:shapetype>
                  <v:shape id="Straight Arrow Connector 71" o:spid="_x0000_s1029" type="#_x0000_t32" style="position:absolute;left:4381;top:7429;width:10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Nc08MAAADcAAAADwAAAGRycy9kb3ducmV2LnhtbERPS2sCMRC+F/ofwhR606w9SNkaxQdC&#10;6aldW4q3YTNuVjeTNYm7239vBKG3+fieM1sMthEd+VA7VjAZZyCIS6drrhR877ajVxAhImtsHJOC&#10;PwqwmD8+zDDXrucv6opYiRTCIUcFJsY2lzKUhiyGsWuJE3dw3mJM0FdSe+xTuG3kS5ZNpcWaU4PB&#10;ltaGylNxsQqa7qM//1yOZ7P57HbF+ndvVr5V6vlpWL6BiDTEf/Hd/a7T/OkE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zXNPDAAAA3AAAAA8AAAAAAAAAAAAA&#10;AAAAoQIAAGRycy9kb3ducmV2LnhtbFBLBQYAAAAABAAEAPkAAACRAwAAAAA=&#10;" strokecolor="black [3213]">
                    <v:stroke endarrow="block"/>
                  </v:shape>
                  <v:line id="Straight Connector 72" o:spid="_x0000_s1030" style="position:absolute;visibility:visible;mso-wrap-style:square" from="95,4953" to="438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HSNMMAAADcAAAADwAAAGRycy9kb3ducmV2LnhtbERPTWvCQBC9F/oflil4qxsDJpK6SigI&#10;VU/Vll6H7JjEZmfD7jZGf71bKPQ2j/c5y/VoOjGQ861lBbNpAoK4srrlWsHHcfO8AOEDssbOMim4&#10;kof16vFhiYW2F36n4RBqEUPYF6igCaEvpPRVQwb91PbEkTtZZzBE6GqpHV5iuOlkmiSZNNhybGiw&#10;p9eGqu/Dj1GwqHZnV+bldjb/7PPbkO6zzVeu1ORpLF9ABBrDv/jP/abj/Cy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0jTDAAAA3AAAAA8AAAAAAAAAAAAA&#10;AAAAoQIAAGRycy9kb3ducmV2LnhtbFBLBQYAAAAABAAEAPkAAACRAwAAAAA=&#10;" strokecolor="black [3213]"/>
                  <v:line id="Straight Connector 73" o:spid="_x0000_s1031" style="position:absolute;visibility:visible;mso-wrap-style:square" from="0,9048" to="4286,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13r8MAAADcAAAADwAAAGRycy9kb3ducmV2LnhtbERPTWvCQBC9C/0PywjedKPSRFJXCQVB&#10;25O2pdchO01Ss7Nhd42xv75bEHqbx/uc9XYwrejJ+caygvksAUFcWt1wpeD9bTddgfABWWNrmRTc&#10;yMN28zBaY67tlY/Un0IlYgj7HBXUIXS5lL6syaCf2Y44cl/WGQwRukpqh9cYblq5SJJUGmw4NtTY&#10;0XNN5fl0MQpW5cu3K7LiMH/86LKffvGa7j4zpSbjoXgCEWgI/+K7e6/j/HQJ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td6/DAAAA3AAAAA8AAAAAAAAAAAAA&#10;AAAAoQIAAGRycy9kb3ducmV2LnhtbFBLBQYAAAAABAAEAPkAAACRAwAAAAA=&#10;" strokecolor="black [3213]"/>
                </v:group>
                <v:group id="Group 74" o:spid="_x0000_s1032" style="position:absolute;width:28670;height:19481" coordsize="28670,19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oval id="Oval 75" o:spid="_x0000_s1033" style="position:absolute;left:5715;width:419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w9sIA&#10;AADcAAAADwAAAGRycy9kb3ducmV2LnhtbERP24rCMBB9F/yHMAv7pukKilajiDcW9aXufsDQjG2x&#10;mdQma6tfvxEE3+ZwrjNbtKYUN6pdYVnBVz8CQZxaXXCm4Pdn2xuDcB5ZY2mZFNzJwWLe7cww1rbh&#10;hG4nn4kQwi5GBbn3VSylS3My6Pq2Ig7c2dYGfYB1JnWNTQg3pRxE0UgaLDg05FjRKqf0cvozCqLx&#10;jibrZs/J4dpujsPB47jdPJT6/GiXUxCeWv8Wv9zfOswfDe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D2wgAAANwAAAAPAAAAAAAAAAAAAAAAAJgCAABkcnMvZG93&#10;bnJldi54bWxQSwUGAAAAAAQABAD1AAAAhwMAAAAA&#10;" fillcolor="white [3201]" strokecolor="black [3213]" strokeweight="2pt">
                    <v:textbox inset="0,,0">
                      <w:txbxContent>
                        <w:p w:rsidR="00380C77" w:rsidRPr="00722EDE" w:rsidRDefault="00380C77" w:rsidP="00380C77">
                          <w:pPr>
                            <w:jc w:val="center"/>
                            <w:rPr>
                              <w:sz w:val="24"/>
                            </w:rPr>
                          </w:pPr>
                          <w:r w:rsidRPr="00722EDE">
                            <w:rPr>
                              <w:sz w:val="24"/>
                            </w:rPr>
                            <w:t>X1</w:t>
                          </w:r>
                        </w:p>
                      </w:txbxContent>
                    </v:textbox>
                  </v:oval>
                  <v:oval id="Oval 76" o:spid="_x0000_s1034" style="position:absolute;left:5715;top:4953;width:419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ugcMA&#10;AADcAAAADwAAAGRycy9kb3ducmV2LnhtbERPzWrCQBC+F3yHZYTe6kahQVNXEWtKaXNR+wBDdkyC&#10;2dmY3SZpnr5bKHibj+931tvB1KKj1lWWFcxnEQji3OqKCwVf5/RpCcJ5ZI21ZVLwQw62m8nDGhNt&#10;ez5Sd/KFCCHsElRQet8kUrq8JINuZhviwF1sa9AH2BZSt9iHcFPLRRTF0mDFoaHEhvYl5dfTt1EQ&#10;Ld9o9dp/8PHzNhyy58WYpYdRqcfpsHsB4Wnwd/G/+12H+XEM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xugcMAAADcAAAADwAAAAAAAAAAAAAAAACYAgAAZHJzL2Rv&#10;d25yZXYueG1sUEsFBgAAAAAEAAQA9QAAAIgDAAAAAA==&#10;" fillcolor="white [3201]" strokecolor="black [3213]" strokeweight="2pt">
                    <v:textbox inset="0,,0">
                      <w:txbxContent>
                        <w:p w:rsidR="00380C77" w:rsidRPr="00722EDE" w:rsidRDefault="00380C77" w:rsidP="00380C77">
                          <w:pPr>
                            <w:jc w:val="center"/>
                            <w:rPr>
                              <w:sz w:val="24"/>
                            </w:rPr>
                          </w:pPr>
                          <w:r>
                            <w:rPr>
                              <w:sz w:val="24"/>
                            </w:rPr>
                            <w:t>X2</w:t>
                          </w:r>
                        </w:p>
                      </w:txbxContent>
                    </v:textbox>
                  </v:oval>
                  <v:oval id="Oval 77" o:spid="_x0000_s1035" style="position:absolute;left:5715;top:9810;width:4191;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LGsQA&#10;AADcAAAADwAAAGRycy9kb3ducmV2LnhtbERP22rCQBB9F/yHZQp9M5sGvDR1FalRpPXFtB8wZKdJ&#10;aHY2zW5N9OvdgtC3OZzrLNeDacSZOldbVvAUxSCIC6trLhV8fuwmCxDOI2tsLJOCCzlYr8ajJaba&#10;9nyic+5LEULYpaig8r5NpXRFRQZdZFviwH3ZzqAPsCul7rAP4aaRSRzPpMGaQ0OFLb1WVHznv0ZB&#10;vNjT87Z/49P7z5Adp8n1uMuuSj0+DJsXEJ4G/y++uw86zJ/N4e+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gyxrEAAAA3AAAAA8AAAAAAAAAAAAAAAAAmAIAAGRycy9k&#10;b3ducmV2LnhtbFBLBQYAAAAABAAEAPUAAACJAwAAAAA=&#10;" fillcolor="white [3201]" strokecolor="black [3213]" strokeweight="2pt">
                    <v:textbox inset="0,,0">
                      <w:txbxContent>
                        <w:p w:rsidR="00380C77" w:rsidRPr="00722EDE" w:rsidRDefault="00380C77" w:rsidP="00380C77">
                          <w:pPr>
                            <w:jc w:val="center"/>
                            <w:rPr>
                              <w:sz w:val="24"/>
                            </w:rPr>
                          </w:pPr>
                          <w:r>
                            <w:rPr>
                              <w:sz w:val="24"/>
                            </w:rPr>
                            <w:t>X3</w:t>
                          </w:r>
                        </w:p>
                      </w:txbxContent>
                    </v:textbox>
                  </v:oval>
                  <v:oval id="Oval 78" o:spid="_x0000_s1036" style="position:absolute;left:5715;top:14859;width:419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faMYA&#10;AADcAAAADwAAAGRycy9kb3ducmV2LnhtbESPzW7CQAyE75V4h5WReisbkIpoYEGIQoUKF34ewMqa&#10;JCLrTbNbEnj6+oDUm60Zz3yeLTpXqRs1ofRsYDhIQBFn3pacGzifNm8TUCEiW6w8k4E7BVjMey8z&#10;TK1v+UC3Y8yVhHBI0UARY51qHbKCHIaBr4lFu/jGYZS1ybVtsJVwV+lRkoy1w5KlocCaVgVl1+Ov&#10;M5BMvujjs/3mw+6nW+/fR4/9Zv0w5rXfLaegInXx3/y83lrBHwut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9faMYAAADcAAAADwAAAAAAAAAAAAAAAACYAgAAZHJz&#10;L2Rvd25yZXYueG1sUEsFBgAAAAAEAAQA9QAAAIsDAAAAAA==&#10;" fillcolor="white [3201]" strokecolor="black [3213]" strokeweight="2pt">
                    <v:textbox inset="0,,0">
                      <w:txbxContent>
                        <w:p w:rsidR="00380C77" w:rsidRPr="00722EDE" w:rsidRDefault="00380C77" w:rsidP="00380C77">
                          <w:pPr>
                            <w:jc w:val="center"/>
                            <w:rPr>
                              <w:sz w:val="24"/>
                            </w:rPr>
                          </w:pPr>
                          <w:r>
                            <w:rPr>
                              <w:sz w:val="24"/>
                            </w:rPr>
                            <w:t>X4</w:t>
                          </w:r>
                        </w:p>
                      </w:txbxContent>
                    </v:textbox>
                  </v:oval>
                  <v:oval id="Oval 79" o:spid="_x0000_s1037" style="position:absolute;left:24479;top:7239;width:419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688IA&#10;AADcAAAADwAAAGRycy9kb3ducmV2LnhtbERP24rCMBB9F/yHMIJvmiqsaDXK4g1xfam7HzA0Y1u2&#10;mdQma6tfbxYE3+ZwrrNYtaYUN6pdYVnBaBiBIE6tLjhT8PO9G0xBOI+ssbRMCu7kYLXsdhYYa9tw&#10;Qrezz0QIYRejgtz7KpbSpTkZdENbEQfuYmuDPsA6k7rGJoSbUo6jaCINFhwacqxonVP6e/4zCqLp&#10;nmab5sjJ17Xdnj7Gj9Nu+1Cq32s/5yA8tf4tfrkPOsyfzOD/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rzwgAAANwAAAAPAAAAAAAAAAAAAAAAAJgCAABkcnMvZG93&#10;bnJldi54bWxQSwUGAAAAAAQABAD1AAAAhwMAAAAA&#10;" fillcolor="white [3201]" strokecolor="black [3213]" strokeweight="2pt">
                    <v:textbox inset="0,,0">
                      <w:txbxContent>
                        <w:p w:rsidR="00380C77" w:rsidRPr="00722EDE" w:rsidRDefault="00380C77" w:rsidP="00380C77">
                          <w:pPr>
                            <w:jc w:val="center"/>
                            <w:rPr>
                              <w:sz w:val="24"/>
                            </w:rPr>
                          </w:pPr>
                          <w:r>
                            <w:rPr>
                              <w:sz w:val="24"/>
                            </w:rPr>
                            <w:t>Y</w:t>
                          </w:r>
                        </w:p>
                      </w:txbxContent>
                    </v:textbox>
                  </v:oval>
                  <v:shape id="Straight Arrow Connector 80" o:spid="_x0000_s1038" type="#_x0000_t32" style="position:absolute;left:9906;top:2190;width:15144;height:5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6bNcUAAADcAAAADwAAAGRycy9kb3ducmV2LnhtbESPT2vCQBDF7wW/wzJCb3VjwT+krqKC&#10;EDwoWmmv0+yYBLOzaXar8ds7B6G3Gd6b934zW3SuVldqQ+XZwHCQgCLOva24MHD63LxNQYWIbLH2&#10;TAbuFGAx773MMLX+xge6HmOhJIRDigbKGJtU65CX5DAMfEMs2tm3DqOsbaFtizcJd7V+T5Kxdlix&#10;NJTY0Lqk/HL8cwZ2truf91/+shrp7Q79b3b4+c6Mee13yw9Qkbr4b35eZ1bwJ4Ivz8gEe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6bNcUAAADcAAAADwAAAAAAAAAA&#10;AAAAAAChAgAAZHJzL2Rvd25yZXYueG1sUEsFBgAAAAAEAAQA+QAAAJMDAAAAAA==&#10;" strokecolor="black [3213]">
                    <v:stroke endarrow="block" endarrowlength="long"/>
                  </v:shape>
                  <v:shape id="Straight Arrow Connector 81" o:spid="_x0000_s1039" type="#_x0000_t32" style="position:absolute;left:9906;top:7143;width:14859;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rsEAAADcAAAADwAAAGRycy9kb3ducmV2LnhtbERPS4vCMBC+L/gfwgje1lTBB9UoKiwU&#10;D4qu6HVsxrbYTLpN1PrvjSDsbT6+50znjSnFnWpXWFbQ60YgiFOrC84UHH5/vscgnEfWWFomBU9y&#10;MJ+1vqYYa/vgHd33PhMhhF2MCnLvq1hKl+Zk0HVtRRy4i60N+gDrTOoaHyHclLIfRUNpsODQkGNF&#10;q5zS6/5mFGx087xsj/a6HMj1Bu1fsjufEqU67WYxAeGp8f/ijzvRYf6oB+9nwgV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j6uwQAAANwAAAAPAAAAAAAAAAAAAAAA&#10;AKECAABkcnMvZG93bnJldi54bWxQSwUGAAAAAAQABAD5AAAAjwMAAAAA&#10;" strokecolor="black [3213]">
                    <v:stroke endarrow="block" endarrowlength="long"/>
                  </v:shape>
                  <v:shape id="Straight Arrow Connector 82" o:spid="_x0000_s1040" type="#_x0000_t32" style="position:absolute;left:9906;top:9810;width:14573;height:2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aqcMAAADcAAAADwAAAGRycy9kb3ducmV2LnhtbERPS2vCQBC+F/oflil4CXVjDmmJriKi&#10;6Km0qZfehuyYBLOzMbt5+O/dQqG3+fies9pMphEDda62rGAxj0EQF1bXXCo4fx9e30E4j6yxsUwK&#10;7uRgs35+WmGm7chfNOS+FCGEXYYKKu/bTEpXVGTQzW1LHLiL7Qz6ALtS6g7HEG4amcRxKg3WHBoq&#10;bGlXUXHNe6PA74+3aJT7Hj/dT5Sfe/woF6lSs5dpuwThafL/4j/3SYf5bwn8PhMu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f2qnDAAAA3AAAAA8AAAAAAAAAAAAA&#10;AAAAoQIAAGRycy9kb3ducmV2LnhtbFBLBQYAAAAABAAEAPkAAACRAwAAAAA=&#10;" strokecolor="black [3213]">
                    <v:stroke endarrow="block" endarrowlength="long"/>
                  </v:shape>
                  <v:shape id="Straight Arrow Connector 83" o:spid="_x0000_s1041" type="#_x0000_t32" style="position:absolute;left:9906;top:10477;width:15144;height:6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N/MsEAAADcAAAADwAAAGRycy9kb3ducmV2LnhtbERPTYvCMBC9C/6HMAteRFNX0KUaRcRF&#10;T7J2vXgbmrEt20xqk9r6742w4G0e73OW686U4k61KywrmIwjEMSp1QVnCs6/36MvEM4jaywtk4IH&#10;OViv+r0lxtq2fKJ74jMRQtjFqCD3voqldGlOBt3YVsSBu9raoA+wzqSusQ3hppSfUTSTBgsODTlW&#10;tM0p/Usao8Dv9rdhK3cN/rjLMDk3eMwmM6UGH91mAcJT59/if/dBh/nzKbyeC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U38ywQAAANwAAAAPAAAAAAAAAAAAAAAA&#10;AKECAABkcnMvZG93bnJldi54bWxQSwUGAAAAAAQABAD5AAAAjwMAAAAA&#10;" strokecolor="black [3213]">
                    <v:stroke endarrow="block" endarrowlength="long"/>
                  </v:shape>
                  <v:shape id="Freeform 84" o:spid="_x0000_s1042" style="position:absolute;left:3905;top:1809;width:1810;height:5144;visibility:visible;mso-wrap-style:square;v-text-anchor:middle" coordsize="180996,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Qs8IA&#10;AADcAAAADwAAAGRycy9kb3ducmV2LnhtbERPS2sCMRC+F/wPYQreaqIt3bIaRSwFPUl93KebcXdp&#10;Mlk26e7qr28KBW/z8T1nsRqcFR21ofasYTpRIIgLb2ouNZyOH09vIEJENmg9k4YrBVgtRw8LzI3v&#10;+ZO6QyxFCuGQo4YqxiaXMhQVOQwT3xAn7uJbhzHBtpSmxT6FOytnSr1KhzWnhgob2lRUfB9+nIbz&#10;s1f2q9/vpvZ2Uia7du/FXmo9fhzWcxCRhngX/7u3Js3PXuD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hCzwgAAANwAAAAPAAAAAAAAAAAAAAAAAJgCAABkcnMvZG93&#10;bnJldi54bWxQSwUGAAAAAAQABAD1AAAAhwMAAAAA&#10;" path="m180996,c91302,95250,1608,190500,21,276225v-1588,85725,84931,161925,171450,238125e" filled="f" strokecolor="#243f60 [1604]" strokeweight="2pt">
                    <v:stroke startarrow="block" endarrow="block"/>
                    <v:path arrowok="t" o:connecttype="custom" o:connectlocs="180996,0;21,276225;171471,514350" o:connectangles="0,0,0"/>
                  </v:shape>
                  <v:shape id="Freeform 85" o:spid="_x0000_s1043" style="position:absolute;left:3810;top:6762;width:1809;height:5144;visibility:visible;mso-wrap-style:square;v-text-anchor:middle" coordsize="180996,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1KMIA&#10;AADcAAAADwAAAGRycy9kb3ducmV2LnhtbERPS2sCMRC+F/wPYQreaqKl3bIaRSwFPUl93KebcXdp&#10;Mlk26e7qr28KBW/z8T1nsRqcFR21ofasYTpRIIgLb2ouNZyOH09vIEJENmg9k4YrBVgtRw8LzI3v&#10;+ZO6QyxFCuGQo4YqxiaXMhQVOQwT3xAn7uJbhzHBtpSmxT6FOytnSr1KhzWnhgob2lRUfB9+nIbz&#10;s1f2q9/vpvZ2Uia7du/FXmo9fhzWcxCRhngX/7u3Js3PXuD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nrUowgAAANwAAAAPAAAAAAAAAAAAAAAAAJgCAABkcnMvZG93&#10;bnJldi54bWxQSwUGAAAAAAQABAD1AAAAhwMAAAAA&#10;" path="m180996,c91302,95250,1608,190500,21,276225v-1588,85725,84931,161925,171450,238125e" filled="f" strokecolor="#243f60 [1604]" strokeweight="2pt">
                    <v:stroke startarrow="block" endarrow="block"/>
                    <v:path arrowok="t" o:connecttype="custom" o:connectlocs="180975,0;21,276225;171451,514350" o:connectangles="0,0,0"/>
                  </v:shape>
                  <v:shape id="Freeform 86" o:spid="_x0000_s1044" style="position:absolute;left:3714;top:11715;width:1810;height:5144;visibility:visible;mso-wrap-style:square;v-text-anchor:middle" coordsize="180996,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rX8EA&#10;AADcAAAADwAAAGRycy9kb3ducmV2LnhtbERPS2sCMRC+F/wPYQRvNbEFLVujiEWoJ/HR+3Qz7i4m&#10;k2UTd1d/vREKvc3H95z5sndWtNSEyrOGyViBIM69qbjQcDpuXj9AhIhs0HomDTcKsFwMXuaYGd/x&#10;ntpDLEQK4ZChhjLGOpMy5CU5DGNfEyfu7BuHMcGmkKbBLoU7K9+UmkqHFaeGEmtal5RfDlen4efd&#10;K/vb7bYTez8pM7u1X/lOaj0a9qtPEJH6+C/+c3+bNH82hecz6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MK1/BAAAA3AAAAA8AAAAAAAAAAAAAAAAAmAIAAGRycy9kb3du&#10;cmV2LnhtbFBLBQYAAAAABAAEAPUAAACGAwAAAAA=&#10;" path="m180996,c91302,95250,1608,190500,21,276225v-1588,85725,84931,161925,171450,238125e" filled="f" strokecolor="#243f60 [1604]" strokeweight="2pt">
                    <v:stroke startarrow="block" endarrow="block"/>
                    <v:path arrowok="t" o:connecttype="custom" o:connectlocs="180975,0;21,276225;171451,514350" o:connectangles="0,0,0"/>
                  </v:shape>
                  <v:shape id="Freeform 87" o:spid="_x0000_s1045" style="position:absolute;left:1619;top:1619;width:3890;height:10192;visibility:visible;mso-wrap-style:square;v-text-anchor:middle" coordsize="389040,1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qzmLwA&#10;AADcAAAADwAAAGRycy9kb3ducmV2LnhtbERPSwrCMBDdC94hjODOprpQqUbxC+LO2gMMzdgWm0lp&#10;otbbG0FwN4/3neW6M7V4UusqywrGUQyCOLe64kJBdj2O5iCcR9ZYWyYFb3KwXvV7S0y0ffGFnqkv&#10;RAhhl6CC0vsmkdLlJRl0kW2IA3ezrUEfYFtI3eIrhJtaTuJ4Kg1WHBpKbGhXUn5PH0bBZSrT7Z5w&#10;cu5um8NBYubqd6bUcNBtFiA8df4v/rlPOsyfzeD7TLh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SrOYvAAAANwAAAAPAAAAAAAAAAAAAAAAAJgCAABkcnMvZG93bnJldi54&#10;bWxQSwUGAAAAAAQABAD1AAAAgQMAAAAA&#10;" path="m389040,c262833,14287,136627,28575,74715,152400,12802,276225,-23710,598488,17565,742950v41275,144462,173037,210343,304800,276225e" filled="f" strokecolor="#243f60 [1604]" strokeweight="2pt">
                    <v:stroke startarrow="block" endarrow="block"/>
                    <v:path arrowok="t" o:connecttype="custom" o:connectlocs="389040,0;74715,152400;17565,742950;322365,1019175" o:connectangles="0,0,0,0"/>
                  </v:shape>
                  <v:shape id="Freeform 88" o:spid="_x0000_s1046" style="position:absolute;left:1619;top:6858;width:3890;height:10191;visibility:visible;mso-wrap-style:square;v-text-anchor:middle" coordsize="389040,1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n6sIA&#10;AADcAAAADwAAAGRycy9kb3ducmV2LnhtbESPzW7CQAyE70i8w8pIvcEGDoBSNggKSBU3Qh7Ayjo/&#10;atYbZbcQ3r4+VOJma8Yzn3f70XXqQUNoPRtYLhJQxKW3LdcGivtlvgUVIrLFzjMZeFGAfTad7DC1&#10;/sk3euSxVhLCIUUDTYx9qnUoG3IYFr4nFq3yg8Mo61BrO+BTwl2nV0my1g5bloYGe/pqqPzJf52B&#10;21rnxxPh6jpWh/NZYxG6V2HMx2w8fIKKNMa3+f/62wr+RmjlGZlA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SfqwgAAANwAAAAPAAAAAAAAAAAAAAAAAJgCAABkcnMvZG93&#10;bnJldi54bWxQSwUGAAAAAAQABAD1AAAAhwMAAAAA&#10;" path="m389040,c262833,14287,136627,28575,74715,152400,12802,276225,-23710,598488,17565,742950v41275,144462,173037,210343,304800,276225e" filled="f" strokecolor="#243f60 [1604]" strokeweight="2pt">
                    <v:stroke startarrow="block" endarrow="block"/>
                    <v:path arrowok="t" o:connecttype="custom" o:connectlocs="389040,0;74715,152400;17565,742950;322365,1019175" o:connectangles="0,0,0,0"/>
                  </v:shape>
                  <v:shape id="Freeform 89" o:spid="_x0000_s1047" style="position:absolute;top:190;width:5600;height:19293;visibility:visible;mso-wrap-style:square;v-text-anchor:middle" coordsize="693883,192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vpcQA&#10;AADcAAAADwAAAGRycy9kb3ducmV2LnhtbERPS2vCQBC+F/wPywi9NRuFthpdRS1CkYL1cfE2Zsck&#10;mJ0Nu9sk/ffdQqG3+fieM1/2phYtOV9ZVjBKUhDEudUVFwrOp+3TBIQPyBpry6TgmzwsF4OHOWba&#10;dnyg9hgKEUPYZ6igDKHJpPR5SQZ9YhviyN2sMxgidIXUDrsYbmo5TtMXabDi2FBiQ5uS8vvxyyio&#10;nuV+YtZXJy9vH9yOd912d/9U6nHYr2YgAvXhX/znftdx/usUfp+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076XEAAAA3AAAAA8AAAAAAAAAAAAAAAAAmAIAAGRycy9k&#10;b3ducmV2LnhtbFBLBQYAAAAABAAEAPUAAACJAwAAAAA=&#10;" path="m646258,87866c402576,-1828,158895,-91522,65233,192641,-28430,476804,-20492,1535666,84283,1792841v104775,257175,357187,100012,609600,-57150e" filled="f" strokecolor="#243f60 [1604]" strokeweight="2pt">
                    <v:stroke startarrow="block" endarrow="block"/>
                    <v:path arrowok="t" o:connecttype="custom" o:connectlocs="521629,87866;52653,192641;68029,1792841;560070,1735691" o:connectangles="0,0,0,0"/>
                  </v:shape>
                </v:group>
                <w10:anchorlock/>
              </v:group>
            </w:pict>
          </mc:Fallback>
        </mc:AlternateContent>
      </w:r>
    </w:p>
    <w:p w:rsidR="00FB2C28" w:rsidRPr="005C6E39" w:rsidRDefault="00FB2C28" w:rsidP="005C6E39">
      <w:pPr>
        <w:spacing w:after="0" w:line="240" w:lineRule="auto"/>
        <w:rPr>
          <w:rFonts w:ascii="Times New Roman" w:hAnsi="Times New Roman" w:cs="Times New Roman"/>
          <w:b/>
          <w:sz w:val="24"/>
          <w:szCs w:val="24"/>
        </w:rPr>
      </w:pPr>
    </w:p>
    <w:p w:rsidR="00380C77" w:rsidRPr="005C6E39" w:rsidRDefault="00380C77" w:rsidP="005C6E39">
      <w:pPr>
        <w:spacing w:after="0" w:line="240" w:lineRule="auto"/>
        <w:rPr>
          <w:rFonts w:ascii="Times New Roman" w:hAnsi="Times New Roman" w:cs="Times New Roman"/>
          <w:b/>
          <w:sz w:val="24"/>
          <w:szCs w:val="24"/>
        </w:rPr>
      </w:pPr>
    </w:p>
    <w:p w:rsidR="00380C77" w:rsidRPr="005C6E39" w:rsidRDefault="00380C77" w:rsidP="005C6E39">
      <w:pPr>
        <w:pStyle w:val="ListParagraph"/>
        <w:tabs>
          <w:tab w:val="left" w:pos="-284"/>
          <w:tab w:val="left" w:pos="720"/>
        </w:tabs>
        <w:spacing w:line="240" w:lineRule="auto"/>
        <w:ind w:left="0"/>
        <w:jc w:val="center"/>
        <w:rPr>
          <w:rFonts w:ascii="Times New Roman" w:hAnsi="Times New Roman" w:cs="Times New Roman"/>
          <w:sz w:val="24"/>
          <w:szCs w:val="24"/>
          <w:lang w:val="en-US"/>
        </w:rPr>
      </w:pPr>
      <w:r w:rsidRPr="005C6E39">
        <w:rPr>
          <w:rFonts w:ascii="Times New Roman" w:hAnsi="Times New Roman" w:cs="Times New Roman"/>
          <w:sz w:val="24"/>
          <w:szCs w:val="24"/>
          <w:lang w:val="en-US"/>
        </w:rPr>
        <w:t xml:space="preserve">Gambar </w:t>
      </w:r>
      <w:proofErr w:type="gramStart"/>
      <w:r w:rsidRPr="005C6E39">
        <w:rPr>
          <w:rFonts w:ascii="Times New Roman" w:hAnsi="Times New Roman" w:cs="Times New Roman"/>
          <w:sz w:val="24"/>
          <w:szCs w:val="24"/>
          <w:lang w:val="en-US"/>
        </w:rPr>
        <w:t>1 :</w:t>
      </w:r>
      <w:proofErr w:type="gramEnd"/>
      <w:r w:rsidRPr="005C6E39">
        <w:rPr>
          <w:rFonts w:ascii="Times New Roman" w:hAnsi="Times New Roman" w:cs="Times New Roman"/>
          <w:sz w:val="24"/>
          <w:szCs w:val="24"/>
          <w:lang w:val="en-US"/>
        </w:rPr>
        <w:t xml:space="preserve"> Model Hubungan Variabel Penelitian</w:t>
      </w:r>
    </w:p>
    <w:p w:rsidR="00701E62" w:rsidRPr="005C6E39" w:rsidRDefault="00701E62" w:rsidP="005C6E39">
      <w:pPr>
        <w:pStyle w:val="ListParagraph"/>
        <w:tabs>
          <w:tab w:val="left" w:pos="-284"/>
          <w:tab w:val="left" w:pos="720"/>
        </w:tabs>
        <w:spacing w:line="240" w:lineRule="auto"/>
        <w:ind w:left="0"/>
        <w:rPr>
          <w:rFonts w:ascii="Times New Roman" w:hAnsi="Times New Roman" w:cs="Times New Roman"/>
          <w:sz w:val="24"/>
          <w:szCs w:val="24"/>
          <w:lang w:val="en-US"/>
        </w:rPr>
      </w:pPr>
    </w:p>
    <w:p w:rsidR="0028045F" w:rsidRPr="005C6E39" w:rsidRDefault="00C1554E" w:rsidP="005C6E39">
      <w:pPr>
        <w:pStyle w:val="ListParagraph"/>
        <w:spacing w:after="0" w:line="240" w:lineRule="auto"/>
        <w:ind w:left="-90" w:right="14"/>
        <w:jc w:val="both"/>
        <w:rPr>
          <w:rFonts w:ascii="Times New Roman" w:hAnsi="Times New Roman" w:cs="Times New Roman"/>
          <w:sz w:val="24"/>
          <w:szCs w:val="24"/>
          <w:lang w:val="en-US"/>
        </w:rPr>
      </w:pPr>
      <w:r w:rsidRPr="005C6E39">
        <w:rPr>
          <w:rFonts w:ascii="Times New Roman" w:hAnsi="Times New Roman" w:cs="Times New Roman"/>
          <w:b/>
          <w:sz w:val="24"/>
          <w:szCs w:val="24"/>
          <w:lang w:val="en-US"/>
        </w:rPr>
        <w:tab/>
      </w:r>
      <w:r w:rsidRPr="005C6E39">
        <w:rPr>
          <w:rFonts w:ascii="Times New Roman" w:hAnsi="Times New Roman" w:cs="Times New Roman"/>
          <w:b/>
          <w:sz w:val="24"/>
          <w:szCs w:val="24"/>
          <w:lang w:val="en-US"/>
        </w:rPr>
        <w:tab/>
      </w:r>
      <w:r w:rsidRPr="005C6E39">
        <w:rPr>
          <w:rFonts w:ascii="Times New Roman" w:hAnsi="Times New Roman" w:cs="Times New Roman"/>
          <w:sz w:val="24"/>
          <w:szCs w:val="24"/>
          <w:lang w:val="en-US"/>
        </w:rPr>
        <w:t>Asumsi dalam pengujian hipotesis</w:t>
      </w:r>
      <w:r w:rsidR="0028045F" w:rsidRPr="005C6E39">
        <w:rPr>
          <w:rFonts w:ascii="Times New Roman" w:hAnsi="Times New Roman" w:cs="Times New Roman"/>
          <w:sz w:val="24"/>
          <w:szCs w:val="24"/>
          <w:lang w:val="en-US"/>
        </w:rPr>
        <w:t xml:space="preserve"> dan pengecekannya</w:t>
      </w:r>
      <w:r w:rsidRPr="005C6E39">
        <w:rPr>
          <w:rFonts w:ascii="Times New Roman" w:hAnsi="Times New Roman" w:cs="Times New Roman"/>
          <w:sz w:val="24"/>
          <w:szCs w:val="24"/>
          <w:lang w:val="en-US"/>
        </w:rPr>
        <w:t xml:space="preserve"> sebagai </w:t>
      </w:r>
      <w:proofErr w:type="gramStart"/>
      <w:r w:rsidRPr="005C6E39">
        <w:rPr>
          <w:rFonts w:ascii="Times New Roman" w:hAnsi="Times New Roman" w:cs="Times New Roman"/>
          <w:sz w:val="24"/>
          <w:szCs w:val="24"/>
          <w:lang w:val="en-US"/>
        </w:rPr>
        <w:t>berikut :</w:t>
      </w:r>
      <w:proofErr w:type="gramEnd"/>
    </w:p>
    <w:p w:rsidR="0028045F" w:rsidRPr="005C6E39" w:rsidRDefault="0028045F" w:rsidP="005C6E39">
      <w:pPr>
        <w:pStyle w:val="ListParagraph"/>
        <w:numPr>
          <w:ilvl w:val="0"/>
          <w:numId w:val="7"/>
        </w:num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lang w:val="en-US"/>
        </w:rPr>
        <w:t>Pemeriksaan Asumsi Residual</w:t>
      </w:r>
    </w:p>
    <w:p w:rsidR="0028045F" w:rsidRPr="005C6E39" w:rsidRDefault="0028045F" w:rsidP="005C6E39">
      <w:pPr>
        <w:pStyle w:val="ListParagraph"/>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lang w:val="en-US"/>
        </w:rPr>
        <w:t xml:space="preserve">Statistik parametris yang </w:t>
      </w:r>
      <w:proofErr w:type="gramStart"/>
      <w:r w:rsidRPr="005C6E39">
        <w:rPr>
          <w:rFonts w:ascii="Times New Roman" w:hAnsi="Times New Roman" w:cs="Times New Roman"/>
          <w:sz w:val="24"/>
          <w:szCs w:val="24"/>
          <w:lang w:val="en-US"/>
        </w:rPr>
        <w:t>akan</w:t>
      </w:r>
      <w:proofErr w:type="gramEnd"/>
      <w:r w:rsidRPr="005C6E39">
        <w:rPr>
          <w:rFonts w:ascii="Times New Roman" w:hAnsi="Times New Roman" w:cs="Times New Roman"/>
          <w:sz w:val="24"/>
          <w:szCs w:val="24"/>
          <w:lang w:val="en-US"/>
        </w:rPr>
        <w:t xml:space="preserve"> dilakukan dalam bentuk regresi berganda mensyaratkan data yang akan dianalisis memenuhi beberapa persyaratan asumsi residual, yaitu sebagai berikut:</w:t>
      </w:r>
    </w:p>
    <w:p w:rsidR="0028045F" w:rsidRPr="005C6E39" w:rsidRDefault="0028045F" w:rsidP="005C6E39">
      <w:pPr>
        <w:pStyle w:val="ListParagraph"/>
        <w:numPr>
          <w:ilvl w:val="0"/>
          <w:numId w:val="10"/>
        </w:numPr>
        <w:spacing w:after="0" w:line="240" w:lineRule="auto"/>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Asumsi Residual memiliki Mean 0</w:t>
      </w:r>
    </w:p>
    <w:p w:rsidR="0028045F" w:rsidRPr="005C6E39" w:rsidRDefault="0028045F" w:rsidP="005C6E39">
      <w:pPr>
        <w:pStyle w:val="ListParagraph"/>
        <w:numPr>
          <w:ilvl w:val="0"/>
          <w:numId w:val="10"/>
        </w:numPr>
        <w:spacing w:after="0" w:line="240" w:lineRule="auto"/>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Memiliki variansi konstan</w:t>
      </w:r>
    </w:p>
    <w:p w:rsidR="0028045F" w:rsidRPr="005C6E39" w:rsidRDefault="0028045F" w:rsidP="005C6E39">
      <w:pPr>
        <w:pStyle w:val="ListParagraph"/>
        <w:numPr>
          <w:ilvl w:val="0"/>
          <w:numId w:val="10"/>
        </w:numPr>
        <w:spacing w:after="0" w:line="240" w:lineRule="auto"/>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Tidak berkorelasi (autokorelasi)</w:t>
      </w:r>
    </w:p>
    <w:p w:rsidR="0028045F" w:rsidRPr="005C6E39" w:rsidRDefault="0028045F" w:rsidP="005C6E39">
      <w:pPr>
        <w:pStyle w:val="ListParagraph"/>
        <w:numPr>
          <w:ilvl w:val="0"/>
          <w:numId w:val="10"/>
        </w:numPr>
        <w:spacing w:after="0" w:line="240" w:lineRule="auto"/>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Berdistribusi Normal</w:t>
      </w:r>
    </w:p>
    <w:p w:rsidR="0028045F" w:rsidRPr="005C6E39" w:rsidRDefault="0028045F" w:rsidP="005C6E39">
      <w:pPr>
        <w:pStyle w:val="ListParagraph"/>
        <w:numPr>
          <w:ilvl w:val="0"/>
          <w:numId w:val="7"/>
        </w:num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lang w:val="en-US"/>
        </w:rPr>
        <w:t>Uji Kesesuaian Model (Linieritas)</w:t>
      </w:r>
    </w:p>
    <w:p w:rsidR="0028045F" w:rsidRPr="005C6E39" w:rsidRDefault="0028045F" w:rsidP="005C6E39">
      <w:pPr>
        <w:pStyle w:val="ListParagraph"/>
        <w:spacing w:after="0" w:line="240" w:lineRule="auto"/>
        <w:ind w:left="36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 xml:space="preserve">Model regresi linier sederhana yang digunakan untuk memodelkan hubungan linier antara variable independen X dan variable dependen Y perlu diuji kesesuaiannya. Statistik uji yang digunakan adalah </w:t>
      </w:r>
      <w:r w:rsidRPr="005C6E39">
        <w:rPr>
          <w:rFonts w:ascii="Times New Roman" w:hAnsi="Times New Roman" w:cs="Times New Roman"/>
          <w:i/>
          <w:sz w:val="24"/>
          <w:szCs w:val="24"/>
          <w:lang w:val="en-US"/>
        </w:rPr>
        <w:t>Test for Linierity</w:t>
      </w:r>
      <w:r w:rsidRPr="005C6E39">
        <w:rPr>
          <w:rFonts w:ascii="Times New Roman" w:hAnsi="Times New Roman" w:cs="Times New Roman"/>
          <w:sz w:val="24"/>
          <w:szCs w:val="24"/>
          <w:lang w:val="en-US"/>
        </w:rPr>
        <w:t xml:space="preserve"> dari SPSS.</w:t>
      </w:r>
    </w:p>
    <w:p w:rsidR="0028045F" w:rsidRPr="005C6E39" w:rsidRDefault="0028045F" w:rsidP="005C6E39">
      <w:pPr>
        <w:pStyle w:val="ListParagraph"/>
        <w:numPr>
          <w:ilvl w:val="0"/>
          <w:numId w:val="7"/>
        </w:num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lang w:val="en-US"/>
        </w:rPr>
        <w:t>Menghitung Korelasi antar variable</w:t>
      </w:r>
    </w:p>
    <w:p w:rsidR="0028045F" w:rsidRPr="005C6E39" w:rsidRDefault="0028045F" w:rsidP="005C6E39">
      <w:pPr>
        <w:pStyle w:val="ListParagraph"/>
        <w:spacing w:after="0" w:line="240" w:lineRule="auto"/>
        <w:ind w:left="36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Korelasi antara variable X1, X2, X3, X4, dan Y dihitung menggunakan Product Moment Coefficient dari Karl Pearson.</w:t>
      </w:r>
    </w:p>
    <w:p w:rsidR="0028045F" w:rsidRPr="005C6E39" w:rsidRDefault="0028045F" w:rsidP="005C6E39">
      <w:pPr>
        <w:pStyle w:val="ListParagraph"/>
        <w:numPr>
          <w:ilvl w:val="0"/>
          <w:numId w:val="7"/>
        </w:num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lang w:val="en-US"/>
        </w:rPr>
        <w:t>Menghitung Koefisien Jalur</w:t>
      </w:r>
    </w:p>
    <w:p w:rsidR="0028045F" w:rsidRPr="005C6E39" w:rsidRDefault="0028045F" w:rsidP="005C6E39">
      <w:pPr>
        <w:pStyle w:val="ListParagraph"/>
        <w:spacing w:after="0" w:line="240" w:lineRule="auto"/>
        <w:ind w:left="36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Menggunakan regresi linear dihitung koefisien untuk setiap jalur, yaitu:</w:t>
      </w:r>
    </w:p>
    <w:p w:rsidR="0028045F" w:rsidRPr="005C6E39" w:rsidRDefault="0028045F" w:rsidP="005C6E39">
      <w:pPr>
        <w:pStyle w:val="ListParagraph"/>
        <w:numPr>
          <w:ilvl w:val="0"/>
          <w:numId w:val="8"/>
        </w:numPr>
        <w:spacing w:after="0" w:line="240" w:lineRule="auto"/>
        <w:ind w:left="72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Koefisien jalur X1 ke Y = ρ</w:t>
      </w:r>
      <w:r w:rsidRPr="005C6E39">
        <w:rPr>
          <w:rFonts w:ascii="Times New Roman" w:hAnsi="Times New Roman" w:cs="Times New Roman"/>
          <w:sz w:val="24"/>
          <w:szCs w:val="24"/>
          <w:vertAlign w:val="subscript"/>
          <w:lang w:val="en-US"/>
        </w:rPr>
        <w:t>yx1</w:t>
      </w:r>
      <w:r w:rsidRPr="005C6E39">
        <w:rPr>
          <w:rFonts w:ascii="Times New Roman" w:hAnsi="Times New Roman" w:cs="Times New Roman"/>
          <w:sz w:val="24"/>
          <w:szCs w:val="24"/>
          <w:lang w:val="en-US"/>
        </w:rPr>
        <w:t xml:space="preserve"> </w:t>
      </w:r>
    </w:p>
    <w:p w:rsidR="0028045F" w:rsidRPr="005C6E39" w:rsidRDefault="0028045F" w:rsidP="005C6E39">
      <w:pPr>
        <w:pStyle w:val="ListParagraph"/>
        <w:numPr>
          <w:ilvl w:val="0"/>
          <w:numId w:val="8"/>
        </w:numPr>
        <w:spacing w:after="0" w:line="240" w:lineRule="auto"/>
        <w:ind w:left="72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Koefisien jalur X2 ke Y = ρ</w:t>
      </w:r>
      <w:r w:rsidRPr="005C6E39">
        <w:rPr>
          <w:rFonts w:ascii="Times New Roman" w:hAnsi="Times New Roman" w:cs="Times New Roman"/>
          <w:sz w:val="24"/>
          <w:szCs w:val="24"/>
          <w:vertAlign w:val="subscript"/>
          <w:lang w:val="en-US"/>
        </w:rPr>
        <w:t>yx2</w:t>
      </w:r>
    </w:p>
    <w:p w:rsidR="0028045F" w:rsidRPr="005C6E39" w:rsidRDefault="0028045F" w:rsidP="005C6E39">
      <w:pPr>
        <w:pStyle w:val="ListParagraph"/>
        <w:numPr>
          <w:ilvl w:val="0"/>
          <w:numId w:val="8"/>
        </w:numPr>
        <w:spacing w:after="0" w:line="240" w:lineRule="auto"/>
        <w:ind w:left="72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Koefisien jalur X3 ke Y = ρ</w:t>
      </w:r>
      <w:r w:rsidRPr="005C6E39">
        <w:rPr>
          <w:rFonts w:ascii="Times New Roman" w:hAnsi="Times New Roman" w:cs="Times New Roman"/>
          <w:sz w:val="24"/>
          <w:szCs w:val="24"/>
          <w:vertAlign w:val="subscript"/>
          <w:lang w:val="en-US"/>
        </w:rPr>
        <w:t>yx3</w:t>
      </w:r>
    </w:p>
    <w:p w:rsidR="0028045F" w:rsidRPr="005C6E39" w:rsidRDefault="0028045F" w:rsidP="005C6E39">
      <w:pPr>
        <w:pStyle w:val="ListParagraph"/>
        <w:numPr>
          <w:ilvl w:val="0"/>
          <w:numId w:val="8"/>
        </w:numPr>
        <w:spacing w:after="0" w:line="240" w:lineRule="auto"/>
        <w:ind w:left="72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Koefisien jalur X4 ke Y = ρ</w:t>
      </w:r>
      <w:r w:rsidRPr="005C6E39">
        <w:rPr>
          <w:rFonts w:ascii="Times New Roman" w:hAnsi="Times New Roman" w:cs="Times New Roman"/>
          <w:sz w:val="24"/>
          <w:szCs w:val="24"/>
          <w:vertAlign w:val="subscript"/>
          <w:lang w:val="en-US"/>
        </w:rPr>
        <w:t>yx4</w:t>
      </w:r>
    </w:p>
    <w:p w:rsidR="0028045F" w:rsidRPr="005C6E39" w:rsidRDefault="0028045F" w:rsidP="005C6E39">
      <w:pPr>
        <w:pStyle w:val="ListParagraph"/>
        <w:numPr>
          <w:ilvl w:val="0"/>
          <w:numId w:val="8"/>
        </w:numPr>
        <w:spacing w:after="0" w:line="240" w:lineRule="auto"/>
        <w:ind w:left="72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Koefisien jalur X5 ke Y = ρ</w:t>
      </w:r>
      <w:r w:rsidRPr="005C6E39">
        <w:rPr>
          <w:rFonts w:ascii="Times New Roman" w:hAnsi="Times New Roman" w:cs="Times New Roman"/>
          <w:sz w:val="24"/>
          <w:szCs w:val="24"/>
          <w:vertAlign w:val="subscript"/>
          <w:lang w:val="en-US"/>
        </w:rPr>
        <w:t>yx5</w:t>
      </w:r>
    </w:p>
    <w:p w:rsidR="0028045F" w:rsidRPr="005C6E39" w:rsidRDefault="0028045F" w:rsidP="005C6E39">
      <w:p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rPr>
        <w:lastRenderedPageBreak/>
        <w:t>Kemudian menghitung koefisien residu (ε) dengan persamaan:</w:t>
      </w:r>
    </w:p>
    <w:p w:rsidR="0028045F" w:rsidRPr="005C6E39" w:rsidRDefault="00616361" w:rsidP="005C6E39">
      <w:pPr>
        <w:spacing w:after="0" w:line="240" w:lineRule="auto"/>
        <w:ind w:left="36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ρ</m:t>
              </m:r>
            </m:e>
            <m:sub>
              <m:r>
                <w:rPr>
                  <w:rFonts w:ascii="Cambria Math" w:hAnsi="Cambria Math" w:cs="Times New Roman"/>
                  <w:sz w:val="24"/>
                  <w:szCs w:val="24"/>
                </w:rPr>
                <m:t>ye</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oMath>
      </m:oMathPara>
    </w:p>
    <w:p w:rsidR="0028045F" w:rsidRPr="005C6E39" w:rsidRDefault="0028045F" w:rsidP="005C6E39">
      <w:p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rPr>
        <w:t>Sehingga bisa diperoleh persamaan jalurnya yaitu:</w:t>
      </w:r>
    </w:p>
    <w:p w:rsidR="0028045F" w:rsidRPr="005C6E39" w:rsidRDefault="0028045F" w:rsidP="005C6E39">
      <w:p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rPr>
        <w:t>Y = ρ</w:t>
      </w:r>
      <w:r w:rsidRPr="005C6E39">
        <w:rPr>
          <w:rFonts w:ascii="Times New Roman" w:hAnsi="Times New Roman" w:cs="Times New Roman"/>
          <w:sz w:val="24"/>
          <w:szCs w:val="24"/>
          <w:vertAlign w:val="subscript"/>
        </w:rPr>
        <w:t>yx1</w:t>
      </w:r>
      <w:r w:rsidRPr="005C6E39">
        <w:rPr>
          <w:rFonts w:ascii="Times New Roman" w:hAnsi="Times New Roman" w:cs="Times New Roman"/>
          <w:sz w:val="24"/>
          <w:szCs w:val="24"/>
        </w:rPr>
        <w:t>X</w:t>
      </w:r>
      <w:r w:rsidRPr="005C6E39">
        <w:rPr>
          <w:rFonts w:ascii="Times New Roman" w:hAnsi="Times New Roman" w:cs="Times New Roman"/>
          <w:sz w:val="24"/>
          <w:szCs w:val="24"/>
          <w:vertAlign w:val="subscript"/>
        </w:rPr>
        <w:t>1</w:t>
      </w:r>
      <w:r w:rsidRPr="005C6E39">
        <w:rPr>
          <w:rFonts w:ascii="Times New Roman" w:hAnsi="Times New Roman" w:cs="Times New Roman"/>
          <w:sz w:val="24"/>
          <w:szCs w:val="24"/>
        </w:rPr>
        <w:t xml:space="preserve"> + ρ</w:t>
      </w:r>
      <w:r w:rsidRPr="005C6E39">
        <w:rPr>
          <w:rFonts w:ascii="Times New Roman" w:hAnsi="Times New Roman" w:cs="Times New Roman"/>
          <w:sz w:val="24"/>
          <w:szCs w:val="24"/>
          <w:vertAlign w:val="subscript"/>
        </w:rPr>
        <w:t>yx2</w:t>
      </w:r>
      <w:r w:rsidRPr="005C6E39">
        <w:rPr>
          <w:rFonts w:ascii="Times New Roman" w:hAnsi="Times New Roman" w:cs="Times New Roman"/>
          <w:sz w:val="24"/>
          <w:szCs w:val="24"/>
        </w:rPr>
        <w:t>X</w:t>
      </w:r>
      <w:r w:rsidRPr="005C6E39">
        <w:rPr>
          <w:rFonts w:ascii="Times New Roman" w:hAnsi="Times New Roman" w:cs="Times New Roman"/>
          <w:sz w:val="24"/>
          <w:szCs w:val="24"/>
          <w:vertAlign w:val="subscript"/>
        </w:rPr>
        <w:t>2</w:t>
      </w:r>
      <w:r w:rsidRPr="005C6E39">
        <w:rPr>
          <w:rFonts w:ascii="Times New Roman" w:hAnsi="Times New Roman" w:cs="Times New Roman"/>
          <w:sz w:val="24"/>
          <w:szCs w:val="24"/>
        </w:rPr>
        <w:t xml:space="preserve"> + ρ</w:t>
      </w:r>
      <w:r w:rsidRPr="005C6E39">
        <w:rPr>
          <w:rFonts w:ascii="Times New Roman" w:hAnsi="Times New Roman" w:cs="Times New Roman"/>
          <w:sz w:val="24"/>
          <w:szCs w:val="24"/>
          <w:vertAlign w:val="subscript"/>
        </w:rPr>
        <w:t>yx3</w:t>
      </w:r>
      <w:r w:rsidRPr="005C6E39">
        <w:rPr>
          <w:rFonts w:ascii="Times New Roman" w:hAnsi="Times New Roman" w:cs="Times New Roman"/>
          <w:sz w:val="24"/>
          <w:szCs w:val="24"/>
        </w:rPr>
        <w:t>X</w:t>
      </w:r>
      <w:r w:rsidRPr="005C6E39">
        <w:rPr>
          <w:rFonts w:ascii="Times New Roman" w:hAnsi="Times New Roman" w:cs="Times New Roman"/>
          <w:sz w:val="24"/>
          <w:szCs w:val="24"/>
          <w:vertAlign w:val="subscript"/>
        </w:rPr>
        <w:t>3</w:t>
      </w:r>
      <w:r w:rsidRPr="005C6E39">
        <w:rPr>
          <w:rFonts w:ascii="Times New Roman" w:hAnsi="Times New Roman" w:cs="Times New Roman"/>
          <w:sz w:val="24"/>
          <w:szCs w:val="24"/>
        </w:rPr>
        <w:t xml:space="preserve"> + ρ</w:t>
      </w:r>
      <w:r w:rsidRPr="005C6E39">
        <w:rPr>
          <w:rFonts w:ascii="Times New Roman" w:hAnsi="Times New Roman" w:cs="Times New Roman"/>
          <w:sz w:val="24"/>
          <w:szCs w:val="24"/>
          <w:vertAlign w:val="subscript"/>
        </w:rPr>
        <w:t>yx4</w:t>
      </w:r>
      <w:r w:rsidRPr="005C6E39">
        <w:rPr>
          <w:rFonts w:ascii="Times New Roman" w:hAnsi="Times New Roman" w:cs="Times New Roman"/>
          <w:sz w:val="24"/>
          <w:szCs w:val="24"/>
        </w:rPr>
        <w:t>X</w:t>
      </w:r>
      <w:r w:rsidRPr="005C6E39">
        <w:rPr>
          <w:rFonts w:ascii="Times New Roman" w:hAnsi="Times New Roman" w:cs="Times New Roman"/>
          <w:sz w:val="24"/>
          <w:szCs w:val="24"/>
          <w:vertAlign w:val="subscript"/>
        </w:rPr>
        <w:t>4</w:t>
      </w:r>
      <w:r w:rsidRPr="005C6E39">
        <w:rPr>
          <w:rFonts w:ascii="Times New Roman" w:hAnsi="Times New Roman" w:cs="Times New Roman"/>
          <w:sz w:val="24"/>
          <w:szCs w:val="24"/>
        </w:rPr>
        <w:t xml:space="preserve"> + ρ</w:t>
      </w:r>
      <w:r w:rsidRPr="005C6E39">
        <w:rPr>
          <w:rFonts w:ascii="Times New Roman" w:hAnsi="Times New Roman" w:cs="Times New Roman"/>
          <w:sz w:val="24"/>
          <w:szCs w:val="24"/>
          <w:vertAlign w:val="subscript"/>
        </w:rPr>
        <w:t>yx5</w:t>
      </w:r>
      <w:r w:rsidRPr="005C6E39">
        <w:rPr>
          <w:rFonts w:ascii="Times New Roman" w:hAnsi="Times New Roman" w:cs="Times New Roman"/>
          <w:sz w:val="24"/>
          <w:szCs w:val="24"/>
        </w:rPr>
        <w:t>X</w:t>
      </w:r>
      <w:r w:rsidRPr="005C6E39">
        <w:rPr>
          <w:rFonts w:ascii="Times New Roman" w:hAnsi="Times New Roman" w:cs="Times New Roman"/>
          <w:sz w:val="24"/>
          <w:szCs w:val="24"/>
          <w:vertAlign w:val="subscript"/>
        </w:rPr>
        <w:t>5</w:t>
      </w:r>
      <w:r w:rsidRPr="005C6E39">
        <w:rPr>
          <w:rFonts w:ascii="Times New Roman" w:hAnsi="Times New Roman" w:cs="Times New Roman"/>
          <w:sz w:val="24"/>
          <w:szCs w:val="24"/>
        </w:rPr>
        <w:t xml:space="preserve"> + ε</w:t>
      </w:r>
    </w:p>
    <w:p w:rsidR="0028045F" w:rsidRPr="005C6E39" w:rsidRDefault="0028045F" w:rsidP="005C6E39">
      <w:pPr>
        <w:pStyle w:val="ListParagraph"/>
        <w:numPr>
          <w:ilvl w:val="0"/>
          <w:numId w:val="7"/>
        </w:num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lang w:val="en-US"/>
        </w:rPr>
        <w:t>Menghitung Pengaruh Variabel Eksogen terhadap Variabel Endogen</w:t>
      </w:r>
    </w:p>
    <w:p w:rsidR="0028045F" w:rsidRPr="005C6E39" w:rsidRDefault="0028045F" w:rsidP="005C6E39">
      <w:pPr>
        <w:pStyle w:val="ListParagraph"/>
        <w:spacing w:after="0" w:line="240" w:lineRule="auto"/>
        <w:ind w:left="36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Besarnya pengaruh langsung, tidak langsung dan total dapat dihitung dengan rumus:</w:t>
      </w:r>
    </w:p>
    <w:p w:rsidR="0028045F" w:rsidRPr="005C6E39" w:rsidRDefault="0028045F" w:rsidP="005C6E39">
      <w:pPr>
        <w:pStyle w:val="ListParagraph"/>
        <w:numPr>
          <w:ilvl w:val="0"/>
          <w:numId w:val="9"/>
        </w:numPr>
        <w:spacing w:after="0" w:line="240" w:lineRule="auto"/>
        <w:ind w:left="72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Pengaruh langsung = ρ</w:t>
      </w:r>
      <w:r w:rsidRPr="005C6E39">
        <w:rPr>
          <w:rFonts w:ascii="Times New Roman" w:hAnsi="Times New Roman" w:cs="Times New Roman"/>
          <w:sz w:val="24"/>
          <w:szCs w:val="24"/>
          <w:vertAlign w:val="subscript"/>
          <w:lang w:val="en-US"/>
        </w:rPr>
        <w:t>XuXi</w:t>
      </w:r>
      <w:r w:rsidRPr="005C6E39">
        <w:rPr>
          <w:rFonts w:ascii="Times New Roman" w:hAnsi="Times New Roman" w:cs="Times New Roman"/>
          <w:sz w:val="24"/>
          <w:szCs w:val="24"/>
          <w:lang w:val="en-US"/>
        </w:rPr>
        <w:t xml:space="preserve"> x ρ</w:t>
      </w:r>
      <w:r w:rsidRPr="005C6E39">
        <w:rPr>
          <w:rFonts w:ascii="Times New Roman" w:hAnsi="Times New Roman" w:cs="Times New Roman"/>
          <w:sz w:val="24"/>
          <w:szCs w:val="24"/>
          <w:vertAlign w:val="subscript"/>
          <w:lang w:val="en-US"/>
        </w:rPr>
        <w:t>XuXi</w:t>
      </w:r>
      <w:r w:rsidRPr="005C6E39">
        <w:rPr>
          <w:rFonts w:ascii="Times New Roman" w:hAnsi="Times New Roman" w:cs="Times New Roman"/>
          <w:sz w:val="24"/>
          <w:szCs w:val="24"/>
          <w:lang w:val="en-US"/>
        </w:rPr>
        <w:t xml:space="preserve">  </w:t>
      </w:r>
    </w:p>
    <w:p w:rsidR="0028045F" w:rsidRPr="005C6E39" w:rsidRDefault="0028045F" w:rsidP="005C6E39">
      <w:pPr>
        <w:pStyle w:val="ListParagraph"/>
        <w:numPr>
          <w:ilvl w:val="0"/>
          <w:numId w:val="9"/>
        </w:numPr>
        <w:spacing w:after="0" w:line="240" w:lineRule="auto"/>
        <w:ind w:left="72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Pengaruh tidak langsung = ρ</w:t>
      </w:r>
      <w:r w:rsidRPr="005C6E39">
        <w:rPr>
          <w:rFonts w:ascii="Times New Roman" w:hAnsi="Times New Roman" w:cs="Times New Roman"/>
          <w:sz w:val="24"/>
          <w:szCs w:val="24"/>
          <w:vertAlign w:val="subscript"/>
          <w:lang w:val="en-US"/>
        </w:rPr>
        <w:t>XuXi</w:t>
      </w:r>
      <w:r w:rsidRPr="005C6E39">
        <w:rPr>
          <w:rFonts w:ascii="Times New Roman" w:hAnsi="Times New Roman" w:cs="Times New Roman"/>
          <w:sz w:val="24"/>
          <w:szCs w:val="24"/>
          <w:lang w:val="en-US"/>
        </w:rPr>
        <w:t xml:space="preserve"> x  r</w:t>
      </w:r>
      <w:r w:rsidRPr="005C6E39">
        <w:rPr>
          <w:rFonts w:ascii="Times New Roman" w:hAnsi="Times New Roman" w:cs="Times New Roman"/>
          <w:sz w:val="24"/>
          <w:szCs w:val="24"/>
          <w:vertAlign w:val="subscript"/>
          <w:lang w:val="en-US"/>
        </w:rPr>
        <w:t>X1X2</w:t>
      </w:r>
      <w:r w:rsidRPr="005C6E39">
        <w:rPr>
          <w:rFonts w:ascii="Times New Roman" w:hAnsi="Times New Roman" w:cs="Times New Roman"/>
          <w:sz w:val="24"/>
          <w:szCs w:val="24"/>
          <w:lang w:val="en-US"/>
        </w:rPr>
        <w:t xml:space="preserve">  x ρ</w:t>
      </w:r>
      <w:r w:rsidRPr="005C6E39">
        <w:rPr>
          <w:rFonts w:ascii="Times New Roman" w:hAnsi="Times New Roman" w:cs="Times New Roman"/>
          <w:sz w:val="24"/>
          <w:szCs w:val="24"/>
          <w:vertAlign w:val="subscript"/>
          <w:lang w:val="en-US"/>
        </w:rPr>
        <w:t>XuXi</w:t>
      </w:r>
      <w:r w:rsidRPr="005C6E39">
        <w:rPr>
          <w:rFonts w:ascii="Times New Roman" w:hAnsi="Times New Roman" w:cs="Times New Roman"/>
          <w:sz w:val="24"/>
          <w:szCs w:val="24"/>
          <w:lang w:val="en-US"/>
        </w:rPr>
        <w:t xml:space="preserve">  </w:t>
      </w:r>
    </w:p>
    <w:p w:rsidR="0028045F" w:rsidRPr="005C6E39" w:rsidRDefault="0028045F" w:rsidP="005C6E39">
      <w:pPr>
        <w:pStyle w:val="ListParagraph"/>
        <w:numPr>
          <w:ilvl w:val="0"/>
          <w:numId w:val="9"/>
        </w:numPr>
        <w:spacing w:after="0" w:line="240" w:lineRule="auto"/>
        <w:ind w:left="720"/>
        <w:jc w:val="both"/>
        <w:rPr>
          <w:rFonts w:ascii="Times New Roman" w:hAnsi="Times New Roman" w:cs="Times New Roman"/>
          <w:sz w:val="24"/>
          <w:szCs w:val="24"/>
          <w:lang w:val="en-US"/>
        </w:rPr>
      </w:pPr>
      <w:r w:rsidRPr="005C6E39">
        <w:rPr>
          <w:rFonts w:ascii="Times New Roman" w:hAnsi="Times New Roman" w:cs="Times New Roman"/>
          <w:sz w:val="24"/>
          <w:szCs w:val="24"/>
          <w:lang w:val="en-US"/>
        </w:rPr>
        <w:t>Pengaruh Total = Pengaruh langsung  + Pengaruh tidak langsung</w:t>
      </w:r>
    </w:p>
    <w:p w:rsidR="0028045F" w:rsidRPr="005C6E39" w:rsidRDefault="0028045F" w:rsidP="005C6E39">
      <w:pPr>
        <w:pStyle w:val="ListParagraph"/>
        <w:numPr>
          <w:ilvl w:val="0"/>
          <w:numId w:val="7"/>
        </w:num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lang w:val="en-US"/>
        </w:rPr>
        <w:t>Uji Hipotesis</w:t>
      </w:r>
    </w:p>
    <w:p w:rsidR="0028045F" w:rsidRPr="005C6E39" w:rsidRDefault="0028045F" w:rsidP="005C6E39">
      <w:p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rPr>
        <w:t>Untuk uji hipotesis signifikansi koefisien jalur partial digunakan uji t, sementara untuk menguji hipotesis signifikansi koefisien jalur keseluruhan digunakan uji F.</w:t>
      </w:r>
    </w:p>
    <w:p w:rsidR="0028045F" w:rsidRPr="005C6E39" w:rsidRDefault="0028045F" w:rsidP="005C6E39">
      <w:p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rPr>
        <w:t>Baik dalam uji t maupun uji F, bila signifikansi hitung kurang dari tingkat signifikasi yang digunakan (0</w:t>
      </w:r>
      <w:proofErr w:type="gramStart"/>
      <w:r w:rsidRPr="005C6E39">
        <w:rPr>
          <w:rFonts w:ascii="Times New Roman" w:hAnsi="Times New Roman" w:cs="Times New Roman"/>
          <w:sz w:val="24"/>
          <w:szCs w:val="24"/>
        </w:rPr>
        <w:t>,05</w:t>
      </w:r>
      <w:proofErr w:type="gramEnd"/>
      <w:r w:rsidRPr="005C6E39">
        <w:rPr>
          <w:rFonts w:ascii="Times New Roman" w:hAnsi="Times New Roman" w:cs="Times New Roman"/>
          <w:sz w:val="24"/>
          <w:szCs w:val="24"/>
        </w:rPr>
        <w:t>) maka H</w:t>
      </w:r>
      <w:r w:rsidRPr="005C6E39">
        <w:rPr>
          <w:rFonts w:ascii="Times New Roman" w:hAnsi="Times New Roman" w:cs="Times New Roman"/>
          <w:sz w:val="24"/>
          <w:szCs w:val="24"/>
          <w:vertAlign w:val="subscript"/>
        </w:rPr>
        <w:t>0</w:t>
      </w:r>
      <w:r w:rsidRPr="005C6E39">
        <w:rPr>
          <w:rFonts w:ascii="Times New Roman" w:hAnsi="Times New Roman" w:cs="Times New Roman"/>
          <w:sz w:val="24"/>
          <w:szCs w:val="24"/>
        </w:rPr>
        <w:t xml:space="preserve"> ditolak.</w:t>
      </w:r>
    </w:p>
    <w:p w:rsidR="005C6E39" w:rsidRPr="005C6E39" w:rsidRDefault="005C6E39" w:rsidP="005C6E39">
      <w:pPr>
        <w:spacing w:after="0" w:line="240" w:lineRule="auto"/>
        <w:ind w:left="360"/>
        <w:jc w:val="both"/>
        <w:rPr>
          <w:rFonts w:ascii="Times New Roman" w:hAnsi="Times New Roman" w:cs="Times New Roman"/>
          <w:sz w:val="24"/>
          <w:szCs w:val="24"/>
        </w:rPr>
      </w:pPr>
    </w:p>
    <w:p w:rsidR="00834699" w:rsidRPr="005C6E39" w:rsidRDefault="007A45BF" w:rsidP="005C6E39">
      <w:pPr>
        <w:spacing w:after="0" w:line="240" w:lineRule="auto"/>
        <w:rPr>
          <w:rFonts w:ascii="Times New Roman" w:hAnsi="Times New Roman" w:cs="Times New Roman"/>
          <w:b/>
          <w:sz w:val="24"/>
          <w:szCs w:val="24"/>
        </w:rPr>
      </w:pPr>
      <w:r w:rsidRPr="005C6E39">
        <w:rPr>
          <w:rFonts w:ascii="Times New Roman" w:hAnsi="Times New Roman" w:cs="Times New Roman"/>
          <w:b/>
          <w:sz w:val="24"/>
          <w:szCs w:val="24"/>
        </w:rPr>
        <w:t>HASIL DAN PEMBAHASAN</w:t>
      </w:r>
    </w:p>
    <w:p w:rsidR="007A45BF" w:rsidRPr="005C6E39" w:rsidRDefault="007A45BF"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Dari 14 Kecamatan yang terdapat di Kabupaten Musi Banyuasin yang menjadi fokus penelitian, terdiri dari 240 desa. Sampel penelitian adalah Sasaran Penggunaan Alokasi Dana Desa dan Pendapatan Penduduk Desa, diambil dari seluruh desa tersebut pada tahun 2013 dan 2014. Data perekonomian masyarakat Desa diambil dari Pendapatan per Kapita Kabupaten Musi Banyuasin dikalikan dengan jumlah penduduk desa. Data yang diolah terdiri dari 476 baris data. Masing-masing baris data terdiri dari 6 kolom data yang menunjukkan variable penelitian, yaitu: X1 = data alokasi Gaji /Tunjangan, X2 = data alokasi Honorarium TPKD dan TPK, X3 = data alokasi Biaya Operasional Desa, X4 = data alokasi Belanja Pemberdayaan Ekonomi Produktif Masyarakat, X5 = data alokasi Fisik </w:t>
      </w:r>
      <w:proofErr w:type="gramStart"/>
      <w:r w:rsidRPr="005C6E39">
        <w:rPr>
          <w:rFonts w:ascii="Times New Roman" w:hAnsi="Times New Roman" w:cs="Times New Roman"/>
          <w:sz w:val="24"/>
          <w:szCs w:val="24"/>
        </w:rPr>
        <w:lastRenderedPageBreak/>
        <w:t>Konstruksi  dan</w:t>
      </w:r>
      <w:proofErr w:type="gramEnd"/>
      <w:r w:rsidRPr="005C6E39">
        <w:rPr>
          <w:rFonts w:ascii="Times New Roman" w:hAnsi="Times New Roman" w:cs="Times New Roman"/>
          <w:sz w:val="24"/>
          <w:szCs w:val="24"/>
        </w:rPr>
        <w:t xml:space="preserve"> Y = data Pendapatan Penduduk Desa. Pengolahan data dilakukan dengan software SPSS versi 20.</w:t>
      </w:r>
      <w:r w:rsidR="004E77D9" w:rsidRPr="005C6E39">
        <w:rPr>
          <w:rFonts w:ascii="Times New Roman" w:hAnsi="Times New Roman" w:cs="Times New Roman"/>
          <w:sz w:val="24"/>
          <w:szCs w:val="24"/>
        </w:rPr>
        <w:t xml:space="preserve"> Untuk memeriksa apakah data tersebut masih memiliki pencilan (outliers), maka dengan SPSS dihitung Unstandardize Residual dari setiap data, kemudian dilakukan plot Stem and Leaf. Pencilan yang muncul kemudian dibuang dari data. Proses tersebut diulang hingga tidak ada lagi pencilan yang muncul. Setelah seluruh pencilan dihapus, maka dari 476 data tersisa 420 data yang layak digunakan.</w:t>
      </w:r>
    </w:p>
    <w:p w:rsidR="004E77D9" w:rsidRPr="005C6E39" w:rsidRDefault="004E77D9"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1.</w:t>
      </w:r>
      <w:r w:rsidRPr="005C6E39">
        <w:rPr>
          <w:rFonts w:ascii="Times New Roman" w:hAnsi="Times New Roman" w:cs="Times New Roman"/>
          <w:sz w:val="24"/>
          <w:szCs w:val="24"/>
        </w:rPr>
        <w:tab/>
        <w:t>Pemeriksaan Asumsi Residual</w:t>
      </w:r>
    </w:p>
    <w:p w:rsidR="004E77D9" w:rsidRPr="005C6E39" w:rsidRDefault="004E77D9"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Sebelum melakukan pengujian hipotesis, asumsi residual perlu diuji untuk memastikan kelayakan data. Pada perhitungan residual menggunakan SPSS, SPSS mengeluarkan variable X2 karena memiliki nilai konstan. Untuk itu, dalam seluruh perhitungan selanjutnya, variable X2 tidak dipergunakan.</w:t>
      </w:r>
    </w:p>
    <w:p w:rsidR="004E77D9" w:rsidRPr="005C6E39" w:rsidRDefault="004E77D9" w:rsidP="005C6E39">
      <w:pPr>
        <w:spacing w:after="0" w:line="240" w:lineRule="auto"/>
        <w:jc w:val="both"/>
        <w:rPr>
          <w:rFonts w:ascii="Times New Roman" w:hAnsi="Times New Roman" w:cs="Times New Roman"/>
          <w:sz w:val="24"/>
          <w:szCs w:val="24"/>
        </w:rPr>
      </w:pPr>
      <w:proofErr w:type="gramStart"/>
      <w:r w:rsidRPr="005C6E39">
        <w:rPr>
          <w:rFonts w:ascii="Times New Roman" w:hAnsi="Times New Roman" w:cs="Times New Roman"/>
          <w:sz w:val="24"/>
          <w:szCs w:val="24"/>
        </w:rPr>
        <w:t>a</w:t>
      </w:r>
      <w:proofErr w:type="gramEnd"/>
      <w:r w:rsidRPr="005C6E39">
        <w:rPr>
          <w:rFonts w:ascii="Times New Roman" w:hAnsi="Times New Roman" w:cs="Times New Roman"/>
          <w:sz w:val="24"/>
          <w:szCs w:val="24"/>
        </w:rPr>
        <w:t>.</w:t>
      </w:r>
      <w:r w:rsidRPr="005C6E39">
        <w:rPr>
          <w:rFonts w:ascii="Times New Roman" w:hAnsi="Times New Roman" w:cs="Times New Roman"/>
          <w:sz w:val="24"/>
          <w:szCs w:val="24"/>
        </w:rPr>
        <w:tab/>
        <w:t>Asumsi Residual memiliki Mean 0</w:t>
      </w:r>
    </w:p>
    <w:p w:rsidR="004E77D9" w:rsidRPr="005C6E39" w:rsidRDefault="004E77D9" w:rsidP="005C6E39">
      <w:pPr>
        <w:spacing w:after="0" w:line="240" w:lineRule="auto"/>
        <w:jc w:val="both"/>
        <w:rPr>
          <w:rFonts w:ascii="Times New Roman" w:hAnsi="Times New Roman" w:cs="Times New Roman"/>
          <w:sz w:val="24"/>
          <w:szCs w:val="24"/>
        </w:rPr>
      </w:pPr>
    </w:p>
    <w:p w:rsidR="007A45BF" w:rsidRPr="005C6E39" w:rsidRDefault="007A45BF" w:rsidP="005C6E39">
      <w:pPr>
        <w:spacing w:after="0" w:line="240" w:lineRule="auto"/>
        <w:rPr>
          <w:rFonts w:ascii="Times New Roman" w:hAnsi="Times New Roman" w:cs="Times New Roman"/>
          <w:sz w:val="24"/>
          <w:szCs w:val="24"/>
        </w:rPr>
      </w:pPr>
      <w:r w:rsidRPr="005C6E39">
        <w:rPr>
          <w:rFonts w:ascii="Times New Roman" w:hAnsi="Times New Roman" w:cs="Times New Roman"/>
          <w:noProof/>
          <w:sz w:val="24"/>
          <w:szCs w:val="24"/>
          <w:lang w:val="id-ID" w:eastAsia="id-ID"/>
        </w:rPr>
        <w:drawing>
          <wp:inline distT="0" distB="0" distL="0" distR="0" wp14:anchorId="21A9EA1A">
            <wp:extent cx="2606400" cy="233348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8548" cy="2335411"/>
                    </a:xfrm>
                    <a:prstGeom prst="rect">
                      <a:avLst/>
                    </a:prstGeom>
                    <a:noFill/>
                  </pic:spPr>
                </pic:pic>
              </a:graphicData>
            </a:graphic>
          </wp:inline>
        </w:drawing>
      </w:r>
    </w:p>
    <w:p w:rsidR="009907E4" w:rsidRPr="005C6E39" w:rsidRDefault="004E77D9" w:rsidP="005C6E39">
      <w:pPr>
        <w:spacing w:after="0" w:line="240" w:lineRule="auto"/>
        <w:rPr>
          <w:rFonts w:ascii="Times New Roman" w:hAnsi="Times New Roman" w:cs="Times New Roman"/>
          <w:sz w:val="24"/>
          <w:szCs w:val="24"/>
        </w:rPr>
      </w:pPr>
      <w:r w:rsidRPr="005C6E39">
        <w:rPr>
          <w:rFonts w:ascii="Times New Roman" w:hAnsi="Times New Roman" w:cs="Times New Roman"/>
          <w:sz w:val="24"/>
          <w:szCs w:val="24"/>
        </w:rPr>
        <w:t xml:space="preserve">Gambar 2. Grafik antara X1 dan </w:t>
      </w:r>
      <w:r w:rsidR="00B74AD4" w:rsidRPr="005C6E39">
        <w:rPr>
          <w:rFonts w:ascii="Times New Roman" w:hAnsi="Times New Roman" w:cs="Times New Roman"/>
          <w:sz w:val="24"/>
          <w:szCs w:val="24"/>
        </w:rPr>
        <w:t>u</w:t>
      </w:r>
      <w:r w:rsidRPr="005C6E39">
        <w:rPr>
          <w:rFonts w:ascii="Times New Roman" w:hAnsi="Times New Roman" w:cs="Times New Roman"/>
          <w:sz w:val="24"/>
          <w:szCs w:val="24"/>
        </w:rPr>
        <w:t>nstandardize Residual</w:t>
      </w:r>
    </w:p>
    <w:p w:rsidR="004E77D9" w:rsidRPr="005C6E39" w:rsidRDefault="004E77D9" w:rsidP="005C6E39">
      <w:pPr>
        <w:spacing w:after="0" w:line="240" w:lineRule="auto"/>
        <w:rPr>
          <w:rFonts w:ascii="Times New Roman" w:hAnsi="Times New Roman" w:cs="Times New Roman"/>
          <w:sz w:val="24"/>
          <w:szCs w:val="24"/>
        </w:rPr>
      </w:pPr>
    </w:p>
    <w:p w:rsidR="007A45BF" w:rsidRPr="005C6E39" w:rsidRDefault="007A45BF"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Dari gambar terlihat bahwa residual secara acak berada di sekitar garis nol, berselang-seling antara positif dan negatif. Bisa diperkirakan bahwa jumlah residual yang positif seimbang dengan jumlah residual yang negatif. Dengan demikian dapat disimpulkan bahwa secara kualitatif asumsi residual memiliki mean 0 sudah terpenuhi. Untuk variable X2 dan X3 tidak </w:t>
      </w:r>
      <w:r w:rsidRPr="005C6E39">
        <w:rPr>
          <w:rFonts w:ascii="Times New Roman" w:hAnsi="Times New Roman" w:cs="Times New Roman"/>
          <w:sz w:val="24"/>
          <w:szCs w:val="24"/>
        </w:rPr>
        <w:lastRenderedPageBreak/>
        <w:t>dapat dilakukan plot karena nilai dalam kedua variable tersebut tetap (konstan).</w:t>
      </w:r>
    </w:p>
    <w:p w:rsidR="009907E4" w:rsidRPr="005C6E39" w:rsidRDefault="007A45BF" w:rsidP="005C6E39">
      <w:pPr>
        <w:spacing w:after="0" w:line="240" w:lineRule="auto"/>
        <w:rPr>
          <w:rFonts w:ascii="Times New Roman" w:hAnsi="Times New Roman" w:cs="Times New Roman"/>
          <w:sz w:val="24"/>
          <w:szCs w:val="24"/>
        </w:rPr>
      </w:pPr>
      <w:r w:rsidRPr="005C6E39">
        <w:rPr>
          <w:rFonts w:ascii="Times New Roman" w:hAnsi="Times New Roman" w:cs="Times New Roman"/>
          <w:noProof/>
          <w:sz w:val="24"/>
          <w:szCs w:val="24"/>
          <w:lang w:val="id-ID" w:eastAsia="id-ID"/>
        </w:rPr>
        <w:drawing>
          <wp:inline distT="0" distB="0" distL="0" distR="0" wp14:anchorId="44E26D77">
            <wp:extent cx="2754307" cy="247523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9217" cy="2479642"/>
                    </a:xfrm>
                    <a:prstGeom prst="rect">
                      <a:avLst/>
                    </a:prstGeom>
                    <a:noFill/>
                  </pic:spPr>
                </pic:pic>
              </a:graphicData>
            </a:graphic>
          </wp:inline>
        </w:drawing>
      </w:r>
    </w:p>
    <w:p w:rsidR="004E77D9" w:rsidRPr="005C6E39" w:rsidRDefault="004E77D9" w:rsidP="005C6E39">
      <w:pPr>
        <w:autoSpaceDE w:val="0"/>
        <w:autoSpaceDN w:val="0"/>
        <w:adjustRightInd w:val="0"/>
        <w:spacing w:after="0" w:line="240" w:lineRule="auto"/>
        <w:rPr>
          <w:rFonts w:ascii="Times New Roman" w:hAnsi="Times New Roman" w:cs="Times New Roman"/>
          <w:sz w:val="24"/>
          <w:szCs w:val="24"/>
        </w:rPr>
      </w:pPr>
      <w:r w:rsidRPr="005C6E39">
        <w:rPr>
          <w:rFonts w:ascii="Times New Roman" w:hAnsi="Times New Roman" w:cs="Times New Roman"/>
          <w:sz w:val="24"/>
          <w:szCs w:val="24"/>
        </w:rPr>
        <w:t>Gambar 3. Grafik antara X4 dan Unstandardize Residual</w:t>
      </w:r>
    </w:p>
    <w:p w:rsidR="007A45BF" w:rsidRPr="005C6E39" w:rsidRDefault="007A45BF" w:rsidP="005C6E39">
      <w:pPr>
        <w:spacing w:after="0" w:line="240" w:lineRule="auto"/>
        <w:rPr>
          <w:rFonts w:ascii="Times New Roman" w:hAnsi="Times New Roman" w:cs="Times New Roman"/>
          <w:sz w:val="24"/>
          <w:szCs w:val="24"/>
        </w:rPr>
      </w:pPr>
    </w:p>
    <w:p w:rsidR="007A45BF" w:rsidRPr="005C6E39" w:rsidRDefault="007A45BF"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Dari gambar terlihat bahwa residual secara acak berada di sekitar garis nol, berselang-seling antara positif dan negatif. Bisa diperkirakan bahwa jumlah residual yang positif seimbang dengan jumlah residual yang negatif. Dengan demikian dapat disimpulkan bahwa secara kualitatif asumsi residual memiliki mean 0 sudah terpenuhi.</w:t>
      </w:r>
    </w:p>
    <w:p w:rsidR="007A45BF" w:rsidRPr="005C6E39" w:rsidRDefault="007A45BF" w:rsidP="005C6E39">
      <w:pPr>
        <w:spacing w:after="0" w:line="240" w:lineRule="auto"/>
        <w:rPr>
          <w:rFonts w:ascii="Times New Roman" w:hAnsi="Times New Roman" w:cs="Times New Roman"/>
          <w:sz w:val="24"/>
          <w:szCs w:val="24"/>
        </w:rPr>
      </w:pPr>
      <w:r w:rsidRPr="005C6E39">
        <w:rPr>
          <w:rFonts w:ascii="Times New Roman" w:hAnsi="Times New Roman" w:cs="Times New Roman"/>
          <w:noProof/>
          <w:sz w:val="24"/>
          <w:szCs w:val="24"/>
          <w:lang w:val="id-ID" w:eastAsia="id-ID"/>
        </w:rPr>
        <w:drawing>
          <wp:inline distT="0" distB="0" distL="0" distR="0" wp14:anchorId="4A106711">
            <wp:extent cx="2704466" cy="24218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834" cy="2424906"/>
                    </a:xfrm>
                    <a:prstGeom prst="rect">
                      <a:avLst/>
                    </a:prstGeom>
                    <a:noFill/>
                  </pic:spPr>
                </pic:pic>
              </a:graphicData>
            </a:graphic>
          </wp:inline>
        </w:drawing>
      </w:r>
    </w:p>
    <w:p w:rsidR="004E77D9" w:rsidRPr="005C6E39" w:rsidRDefault="004E77D9" w:rsidP="005C6E39">
      <w:pPr>
        <w:autoSpaceDE w:val="0"/>
        <w:autoSpaceDN w:val="0"/>
        <w:adjustRightInd w:val="0"/>
        <w:spacing w:after="0" w:line="240" w:lineRule="auto"/>
        <w:rPr>
          <w:rFonts w:ascii="Times New Roman" w:hAnsi="Times New Roman" w:cs="Times New Roman"/>
          <w:sz w:val="24"/>
          <w:szCs w:val="24"/>
        </w:rPr>
      </w:pPr>
      <w:r w:rsidRPr="005C6E39">
        <w:rPr>
          <w:rFonts w:ascii="Times New Roman" w:hAnsi="Times New Roman" w:cs="Times New Roman"/>
          <w:sz w:val="24"/>
          <w:szCs w:val="24"/>
        </w:rPr>
        <w:t>Gambar 4. Grafik antara X5 dan Unstandardize Residual</w:t>
      </w:r>
    </w:p>
    <w:p w:rsidR="004E77D9" w:rsidRPr="005C6E39" w:rsidRDefault="004E77D9" w:rsidP="005C6E39">
      <w:pPr>
        <w:spacing w:after="0" w:line="240" w:lineRule="auto"/>
        <w:jc w:val="both"/>
        <w:rPr>
          <w:rFonts w:ascii="Times New Roman" w:hAnsi="Times New Roman" w:cs="Times New Roman"/>
          <w:sz w:val="24"/>
          <w:szCs w:val="24"/>
        </w:rPr>
      </w:pPr>
    </w:p>
    <w:p w:rsidR="007A45BF" w:rsidRPr="005C6E39" w:rsidRDefault="007A45BF"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Dari gambar terlihat bahwa residual secara acak berada di sekitar garis nol, berselang-seling antara positif dan negatif. Bisa diperkirakan bahwa jumlah residual </w:t>
      </w:r>
      <w:r w:rsidRPr="005C6E39">
        <w:rPr>
          <w:rFonts w:ascii="Times New Roman" w:hAnsi="Times New Roman" w:cs="Times New Roman"/>
          <w:sz w:val="24"/>
          <w:szCs w:val="24"/>
        </w:rPr>
        <w:lastRenderedPageBreak/>
        <w:t>yang positif seimbang dengan jumlah residual yang negatif. Dengan demikian dapat disimpulkan bahwa secara kualitatif asumsi residual memiliki mean 0 sudah terpenuhi.</w:t>
      </w:r>
    </w:p>
    <w:p w:rsidR="00B74AD4" w:rsidRPr="005C6E39" w:rsidRDefault="00B74AD4" w:rsidP="005C6E39">
      <w:pPr>
        <w:pStyle w:val="ListParagraph"/>
        <w:numPr>
          <w:ilvl w:val="0"/>
          <w:numId w:val="13"/>
        </w:num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rPr>
        <w:t>Asumsi Residual memiliki variansi konstan (homogenitas)</w:t>
      </w:r>
    </w:p>
    <w:p w:rsidR="007A45BF" w:rsidRPr="005C6E39" w:rsidRDefault="007A45BF" w:rsidP="005C6E39">
      <w:pPr>
        <w:spacing w:after="0" w:line="240" w:lineRule="auto"/>
        <w:rPr>
          <w:rFonts w:ascii="Times New Roman" w:hAnsi="Times New Roman" w:cs="Times New Roman"/>
          <w:sz w:val="24"/>
          <w:szCs w:val="24"/>
        </w:rPr>
      </w:pPr>
      <w:r w:rsidRPr="005C6E39">
        <w:rPr>
          <w:rFonts w:ascii="Times New Roman" w:hAnsi="Times New Roman" w:cs="Times New Roman"/>
          <w:noProof/>
          <w:sz w:val="24"/>
          <w:szCs w:val="24"/>
          <w:lang w:val="id-ID" w:eastAsia="id-ID"/>
        </w:rPr>
        <w:drawing>
          <wp:inline distT="0" distB="0" distL="0" distR="0" wp14:anchorId="3611A213">
            <wp:extent cx="2734138" cy="2437130"/>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507" cy="2441916"/>
                    </a:xfrm>
                    <a:prstGeom prst="rect">
                      <a:avLst/>
                    </a:prstGeom>
                    <a:noFill/>
                  </pic:spPr>
                </pic:pic>
              </a:graphicData>
            </a:graphic>
          </wp:inline>
        </w:drawing>
      </w:r>
    </w:p>
    <w:p w:rsidR="00B74AD4" w:rsidRPr="005C6E39" w:rsidRDefault="00B74AD4"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Gambar 5. Grafik antara Unstandardized Predicted Value dan Studentized Residual</w:t>
      </w:r>
    </w:p>
    <w:p w:rsidR="00B74AD4" w:rsidRPr="005C6E39" w:rsidRDefault="00B74AD4" w:rsidP="005C6E39">
      <w:pPr>
        <w:spacing w:after="0" w:line="240" w:lineRule="auto"/>
        <w:ind w:firstLine="720"/>
        <w:jc w:val="both"/>
        <w:rPr>
          <w:rFonts w:ascii="Times New Roman" w:hAnsi="Times New Roman" w:cs="Times New Roman"/>
          <w:sz w:val="24"/>
          <w:szCs w:val="24"/>
        </w:rPr>
      </w:pPr>
    </w:p>
    <w:p w:rsidR="00B74AD4" w:rsidRPr="005C6E39" w:rsidRDefault="00B74AD4"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Dari gambar terlihat bahwa residual secara acak berada di sekitar garis nol, berselang-seling antara positif dan negatif. Dengan demikian dapat disimpulkan bahwa secara kualitatif asumsi residual memiliki variansi konstan sudah terpenuhi.</w:t>
      </w:r>
    </w:p>
    <w:p w:rsidR="00B74AD4" w:rsidRPr="005C6E39" w:rsidRDefault="00B74AD4" w:rsidP="005C6E39">
      <w:pPr>
        <w:spacing w:after="0" w:line="240" w:lineRule="auto"/>
        <w:ind w:firstLine="720"/>
        <w:jc w:val="both"/>
        <w:rPr>
          <w:rFonts w:ascii="Times New Roman" w:hAnsi="Times New Roman" w:cs="Times New Roman"/>
          <w:sz w:val="24"/>
          <w:szCs w:val="24"/>
        </w:rPr>
      </w:pPr>
    </w:p>
    <w:p w:rsidR="00B74AD4" w:rsidRPr="005C6E39" w:rsidRDefault="00B74AD4" w:rsidP="005C6E39">
      <w:pPr>
        <w:pStyle w:val="ListParagraph"/>
        <w:numPr>
          <w:ilvl w:val="0"/>
          <w:numId w:val="13"/>
        </w:num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Asumsi Residual tidak berkorelasi (autokorelasi)</w:t>
      </w:r>
    </w:p>
    <w:p w:rsidR="00B74AD4" w:rsidRPr="005C6E39" w:rsidRDefault="00B74AD4" w:rsidP="005C6E39">
      <w:pPr>
        <w:pStyle w:val="ListParagraph"/>
        <w:spacing w:after="0" w:line="240" w:lineRule="auto"/>
        <w:jc w:val="both"/>
        <w:rPr>
          <w:rFonts w:ascii="Times New Roman" w:hAnsi="Times New Roman" w:cs="Times New Roman"/>
          <w:sz w:val="24"/>
          <w:szCs w:val="24"/>
        </w:rPr>
      </w:pPr>
    </w:p>
    <w:p w:rsidR="007A45BF" w:rsidRPr="005C6E39" w:rsidRDefault="005539FB" w:rsidP="005C6E39">
      <w:pPr>
        <w:spacing w:after="0" w:line="240" w:lineRule="auto"/>
        <w:ind w:firstLine="720"/>
        <w:rPr>
          <w:rFonts w:ascii="Times New Roman" w:hAnsi="Times New Roman" w:cs="Times New Roman"/>
          <w:sz w:val="24"/>
          <w:szCs w:val="24"/>
        </w:rPr>
      </w:pPr>
      <w:r w:rsidRPr="005C6E39">
        <w:rPr>
          <w:rFonts w:ascii="Times New Roman" w:hAnsi="Times New Roman" w:cs="Times New Roman"/>
          <w:sz w:val="24"/>
          <w:szCs w:val="24"/>
        </w:rPr>
        <w:t>Hasil perhitungan nilai Durbin-Watson di SPSS menghasilkan:</w:t>
      </w:r>
    </w:p>
    <w:p w:rsidR="009C0888" w:rsidRPr="005C6E39" w:rsidRDefault="009C0888" w:rsidP="005C6E39">
      <w:pPr>
        <w:spacing w:after="0" w:line="240" w:lineRule="auto"/>
        <w:ind w:firstLine="720"/>
        <w:rPr>
          <w:rFonts w:ascii="Times New Roman" w:hAnsi="Times New Roman" w:cs="Times New Roman"/>
          <w:sz w:val="21"/>
          <w:szCs w:val="21"/>
        </w:rPr>
      </w:pPr>
    </w:p>
    <w:p w:rsidR="008D0422" w:rsidRPr="005C6E39" w:rsidRDefault="00AC7D18" w:rsidP="005C6E39">
      <w:pPr>
        <w:spacing w:after="0" w:line="240" w:lineRule="auto"/>
        <w:rPr>
          <w:rFonts w:ascii="Times New Roman" w:hAnsi="Times New Roman" w:cs="Times New Roman"/>
          <w:sz w:val="24"/>
          <w:szCs w:val="21"/>
        </w:rPr>
      </w:pPr>
      <w:r w:rsidRPr="005C6E39">
        <w:rPr>
          <w:rFonts w:ascii="Times New Roman" w:hAnsi="Times New Roman" w:cs="Times New Roman"/>
          <w:sz w:val="24"/>
          <w:szCs w:val="21"/>
        </w:rPr>
        <w:t>Tabel 1. Hasil Perhitungan Durbin-Watson</w:t>
      </w:r>
    </w:p>
    <w:p w:rsidR="005539FB" w:rsidRPr="005C6E39" w:rsidRDefault="005539FB" w:rsidP="005C6E39">
      <w:pPr>
        <w:spacing w:after="0" w:line="240" w:lineRule="auto"/>
        <w:rPr>
          <w:rFonts w:ascii="Times New Roman" w:hAnsi="Times New Roman" w:cs="Times New Roman"/>
          <w:sz w:val="21"/>
          <w:szCs w:val="21"/>
        </w:rPr>
      </w:pPr>
      <w:r w:rsidRPr="005C6E39">
        <w:rPr>
          <w:rFonts w:ascii="Times New Roman" w:hAnsi="Times New Roman" w:cs="Times New Roman"/>
          <w:noProof/>
          <w:sz w:val="21"/>
          <w:szCs w:val="21"/>
          <w:lang w:val="id-ID" w:eastAsia="id-ID"/>
        </w:rPr>
        <w:drawing>
          <wp:inline distT="0" distB="0" distL="0" distR="0" wp14:anchorId="63BE0940">
            <wp:extent cx="2827374" cy="765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526" cy="769372"/>
                    </a:xfrm>
                    <a:prstGeom prst="rect">
                      <a:avLst/>
                    </a:prstGeom>
                    <a:noFill/>
                  </pic:spPr>
                </pic:pic>
              </a:graphicData>
            </a:graphic>
          </wp:inline>
        </w:drawing>
      </w:r>
    </w:p>
    <w:p w:rsidR="005539FB" w:rsidRPr="005C6E39" w:rsidRDefault="005539FB" w:rsidP="005C6E39">
      <w:pPr>
        <w:spacing w:after="0" w:line="240" w:lineRule="auto"/>
        <w:ind w:firstLine="720"/>
        <w:jc w:val="both"/>
        <w:rPr>
          <w:rFonts w:ascii="Times New Roman" w:hAnsi="Times New Roman" w:cs="Times New Roman"/>
          <w:sz w:val="24"/>
          <w:szCs w:val="21"/>
        </w:rPr>
      </w:pPr>
      <w:r w:rsidRPr="005C6E39">
        <w:rPr>
          <w:rFonts w:ascii="Times New Roman" w:hAnsi="Times New Roman" w:cs="Times New Roman"/>
          <w:sz w:val="21"/>
          <w:szCs w:val="21"/>
        </w:rPr>
        <w:t xml:space="preserve">Dari tabel Nilai Kritis Durbin-Watson dengan </w:t>
      </w:r>
      <w:r w:rsidRPr="005C6E39">
        <w:rPr>
          <w:rFonts w:ascii="Times New Roman" w:hAnsi="Times New Roman" w:cs="Times New Roman"/>
          <w:sz w:val="24"/>
          <w:szCs w:val="21"/>
        </w:rPr>
        <w:t>taraf signifikansi 5%, n=420, dan k=5, didapatkan nilai dL = 1.82064, dan nilai dU = 1.85908. Karena nilai d &lt; dL maka dapat disimpulkan bahwa terdapat autokorelasi positif.</w:t>
      </w:r>
    </w:p>
    <w:p w:rsidR="002525FF" w:rsidRPr="005C6E39" w:rsidRDefault="002525FF" w:rsidP="005C6E39">
      <w:pPr>
        <w:spacing w:after="0" w:line="240" w:lineRule="auto"/>
        <w:ind w:firstLine="720"/>
        <w:jc w:val="both"/>
        <w:rPr>
          <w:rFonts w:ascii="Times New Roman" w:hAnsi="Times New Roman" w:cs="Times New Roman"/>
          <w:sz w:val="24"/>
          <w:szCs w:val="21"/>
        </w:rPr>
      </w:pPr>
    </w:p>
    <w:p w:rsidR="002525FF" w:rsidRPr="005C6E39" w:rsidRDefault="002525FF" w:rsidP="005C6E39">
      <w:pPr>
        <w:pStyle w:val="ListParagraph"/>
        <w:numPr>
          <w:ilvl w:val="0"/>
          <w:numId w:val="13"/>
        </w:numPr>
        <w:tabs>
          <w:tab w:val="left" w:pos="1260"/>
        </w:tabs>
        <w:spacing w:after="0" w:line="240" w:lineRule="auto"/>
        <w:ind w:left="360"/>
        <w:jc w:val="both"/>
        <w:rPr>
          <w:rFonts w:ascii="Times New Roman" w:hAnsi="Times New Roman" w:cs="Times New Roman"/>
          <w:sz w:val="24"/>
          <w:szCs w:val="21"/>
        </w:rPr>
      </w:pPr>
      <w:r w:rsidRPr="005C6E39">
        <w:rPr>
          <w:rFonts w:ascii="Times New Roman" w:hAnsi="Times New Roman" w:cs="Times New Roman"/>
          <w:sz w:val="24"/>
          <w:szCs w:val="21"/>
        </w:rPr>
        <w:lastRenderedPageBreak/>
        <w:t>Asumsi Residual berdistribusi normal (normalitas)</w:t>
      </w:r>
    </w:p>
    <w:p w:rsidR="00AC7D18" w:rsidRPr="005C6E39" w:rsidRDefault="00AC7D18" w:rsidP="005C6E39">
      <w:pPr>
        <w:tabs>
          <w:tab w:val="left" w:pos="1260"/>
        </w:tabs>
        <w:spacing w:after="0" w:line="240" w:lineRule="auto"/>
        <w:ind w:hanging="1530"/>
        <w:jc w:val="both"/>
        <w:rPr>
          <w:rFonts w:ascii="Times New Roman" w:hAnsi="Times New Roman" w:cs="Times New Roman"/>
          <w:sz w:val="24"/>
          <w:szCs w:val="21"/>
        </w:rPr>
      </w:pPr>
      <w:r w:rsidRPr="005C6E39">
        <w:rPr>
          <w:rFonts w:ascii="Times New Roman" w:hAnsi="Times New Roman" w:cs="Times New Roman"/>
          <w:sz w:val="24"/>
          <w:szCs w:val="21"/>
        </w:rPr>
        <w:tab/>
      </w:r>
    </w:p>
    <w:p w:rsidR="002525FF" w:rsidRPr="005C6E39" w:rsidRDefault="00AC7D18" w:rsidP="005C6E39">
      <w:pPr>
        <w:tabs>
          <w:tab w:val="left" w:pos="1260"/>
        </w:tabs>
        <w:spacing w:after="0" w:line="240" w:lineRule="auto"/>
        <w:ind w:hanging="1530"/>
        <w:jc w:val="both"/>
        <w:rPr>
          <w:rFonts w:ascii="Times New Roman" w:hAnsi="Times New Roman" w:cs="Times New Roman"/>
          <w:sz w:val="24"/>
          <w:szCs w:val="21"/>
        </w:rPr>
      </w:pPr>
      <w:r w:rsidRPr="005C6E39">
        <w:rPr>
          <w:rFonts w:ascii="Times New Roman" w:hAnsi="Times New Roman" w:cs="Times New Roman"/>
          <w:sz w:val="24"/>
          <w:szCs w:val="21"/>
        </w:rPr>
        <w:tab/>
        <w:t>Tabel 2. Hasil Uji Normalitas Kolmogorov-Smirnov:</w:t>
      </w:r>
    </w:p>
    <w:p w:rsidR="005539FB" w:rsidRPr="005C6E39" w:rsidRDefault="005539FB" w:rsidP="005C6E39">
      <w:pPr>
        <w:spacing w:after="0" w:line="240" w:lineRule="auto"/>
        <w:rPr>
          <w:rFonts w:ascii="Times New Roman" w:hAnsi="Times New Roman" w:cs="Times New Roman"/>
          <w:sz w:val="21"/>
          <w:szCs w:val="21"/>
        </w:rPr>
      </w:pPr>
    </w:p>
    <w:p w:rsidR="005539FB" w:rsidRPr="005C6E39" w:rsidRDefault="005539FB" w:rsidP="005C6E39">
      <w:pPr>
        <w:spacing w:after="0" w:line="240" w:lineRule="auto"/>
        <w:rPr>
          <w:rFonts w:ascii="Times New Roman" w:hAnsi="Times New Roman" w:cs="Times New Roman"/>
          <w:sz w:val="21"/>
          <w:szCs w:val="21"/>
        </w:rPr>
      </w:pPr>
      <w:r w:rsidRPr="005C6E39">
        <w:rPr>
          <w:rFonts w:ascii="Times New Roman" w:hAnsi="Times New Roman" w:cs="Times New Roman"/>
          <w:noProof/>
          <w:sz w:val="21"/>
          <w:szCs w:val="21"/>
          <w:lang w:val="id-ID" w:eastAsia="id-ID"/>
        </w:rPr>
        <w:drawing>
          <wp:inline distT="0" distB="0" distL="0" distR="0" wp14:anchorId="4BEB60D8">
            <wp:extent cx="2827020" cy="687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60" cy="692842"/>
                    </a:xfrm>
                    <a:prstGeom prst="rect">
                      <a:avLst/>
                    </a:prstGeom>
                    <a:noFill/>
                  </pic:spPr>
                </pic:pic>
              </a:graphicData>
            </a:graphic>
          </wp:inline>
        </w:drawing>
      </w:r>
    </w:p>
    <w:p w:rsidR="005539FB" w:rsidRPr="005C6E39" w:rsidRDefault="005539FB" w:rsidP="005C6E39">
      <w:pPr>
        <w:spacing w:after="0" w:line="240" w:lineRule="auto"/>
        <w:ind w:firstLine="720"/>
        <w:rPr>
          <w:rFonts w:ascii="Times New Roman" w:hAnsi="Times New Roman" w:cs="Times New Roman"/>
          <w:sz w:val="24"/>
          <w:szCs w:val="21"/>
        </w:rPr>
      </w:pPr>
      <w:r w:rsidRPr="005C6E39">
        <w:rPr>
          <w:rFonts w:ascii="Times New Roman" w:hAnsi="Times New Roman" w:cs="Times New Roman"/>
          <w:sz w:val="24"/>
          <w:szCs w:val="21"/>
        </w:rPr>
        <w:t xml:space="preserve">Dari output SPSS diatas, terlihat bahwa dalam uji Kolmogorov-Smirnov, Sig. = 0.200, lebih besar dari α = 0.05, maka disimpulkan bahwa residual berdistribusi normal. </w:t>
      </w:r>
    </w:p>
    <w:p w:rsidR="002525FF" w:rsidRPr="005C6E39" w:rsidRDefault="002525FF" w:rsidP="005C6E39">
      <w:pPr>
        <w:spacing w:after="0" w:line="240" w:lineRule="auto"/>
        <w:rPr>
          <w:rFonts w:ascii="Times New Roman" w:hAnsi="Times New Roman" w:cs="Times New Roman"/>
          <w:sz w:val="21"/>
          <w:szCs w:val="21"/>
        </w:rPr>
      </w:pPr>
    </w:p>
    <w:p w:rsidR="00F94AC2" w:rsidRPr="005C6E39" w:rsidRDefault="002525FF" w:rsidP="005C6E39">
      <w:pPr>
        <w:pStyle w:val="ListParagraph"/>
        <w:numPr>
          <w:ilvl w:val="0"/>
          <w:numId w:val="15"/>
        </w:numPr>
        <w:spacing w:after="0" w:line="240" w:lineRule="auto"/>
        <w:rPr>
          <w:rFonts w:ascii="Times New Roman" w:hAnsi="Times New Roman" w:cs="Times New Roman"/>
          <w:sz w:val="24"/>
          <w:szCs w:val="21"/>
        </w:rPr>
      </w:pPr>
      <w:r w:rsidRPr="005C6E39">
        <w:rPr>
          <w:rFonts w:ascii="Times New Roman" w:hAnsi="Times New Roman" w:cs="Times New Roman"/>
          <w:sz w:val="24"/>
          <w:szCs w:val="21"/>
        </w:rPr>
        <w:t>Uji Kesesuaian Model (Linieritas)</w:t>
      </w:r>
    </w:p>
    <w:p w:rsidR="008D0422" w:rsidRPr="005C6E39" w:rsidRDefault="008D0422" w:rsidP="005C6E39">
      <w:pPr>
        <w:spacing w:after="0" w:line="240" w:lineRule="auto"/>
        <w:rPr>
          <w:rFonts w:ascii="Times New Roman" w:hAnsi="Times New Roman" w:cs="Times New Roman"/>
          <w:sz w:val="24"/>
          <w:szCs w:val="21"/>
        </w:rPr>
      </w:pPr>
    </w:p>
    <w:p w:rsidR="005539FB" w:rsidRPr="005C6E39" w:rsidRDefault="009C0888" w:rsidP="005C6E39">
      <w:pPr>
        <w:spacing w:after="0" w:line="240" w:lineRule="auto"/>
        <w:rPr>
          <w:rFonts w:ascii="Times New Roman" w:hAnsi="Times New Roman" w:cs="Times New Roman"/>
          <w:sz w:val="21"/>
          <w:szCs w:val="21"/>
        </w:rPr>
      </w:pPr>
      <w:r w:rsidRPr="005C6E39">
        <w:rPr>
          <w:rFonts w:ascii="Times New Roman" w:hAnsi="Times New Roman" w:cs="Times New Roman"/>
          <w:sz w:val="24"/>
          <w:szCs w:val="21"/>
        </w:rPr>
        <w:t>Tabel 3. Hasil Uji Linearitas Y*X1</w:t>
      </w:r>
      <w:r w:rsidR="005539FB" w:rsidRPr="005C6E39">
        <w:rPr>
          <w:rFonts w:ascii="Times New Roman" w:hAnsi="Times New Roman" w:cs="Times New Roman"/>
          <w:noProof/>
          <w:sz w:val="21"/>
          <w:szCs w:val="21"/>
          <w:lang w:val="id-ID" w:eastAsia="id-ID"/>
        </w:rPr>
        <w:drawing>
          <wp:inline distT="0" distB="0" distL="0" distR="0" wp14:anchorId="6CF33CB7">
            <wp:extent cx="2904490" cy="69817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0999" cy="716566"/>
                    </a:xfrm>
                    <a:prstGeom prst="rect">
                      <a:avLst/>
                    </a:prstGeom>
                    <a:noFill/>
                  </pic:spPr>
                </pic:pic>
              </a:graphicData>
            </a:graphic>
          </wp:inline>
        </w:drawing>
      </w:r>
    </w:p>
    <w:p w:rsidR="005539FB" w:rsidRPr="005C6E39" w:rsidRDefault="005539FB" w:rsidP="005C6E39">
      <w:pPr>
        <w:spacing w:after="0" w:line="240" w:lineRule="auto"/>
        <w:ind w:firstLine="720"/>
        <w:jc w:val="both"/>
        <w:rPr>
          <w:rFonts w:ascii="Times New Roman" w:hAnsi="Times New Roman" w:cs="Times New Roman"/>
          <w:sz w:val="24"/>
          <w:szCs w:val="21"/>
        </w:rPr>
      </w:pPr>
      <w:r w:rsidRPr="005C6E39">
        <w:rPr>
          <w:rFonts w:ascii="Times New Roman" w:hAnsi="Times New Roman" w:cs="Times New Roman"/>
          <w:sz w:val="24"/>
          <w:szCs w:val="21"/>
        </w:rPr>
        <w:t>Dari output SPSS diatas, hubungan antara variable Y dan X1 memiliki Sig. Linearity= 0.00 lebih kecil dari α= 0.05, sehingga bisa disimpulkan bahwa terdapat hubungan linier antara X1 dan Y. Hubungan antara variable X2 dan X3 dengan Y tidak dapat dihitung karena data X2 dan X3 memiliki nilai konstan.</w:t>
      </w:r>
    </w:p>
    <w:p w:rsidR="008D0422" w:rsidRPr="005C6E39" w:rsidRDefault="008D0422" w:rsidP="005C6E39">
      <w:pPr>
        <w:spacing w:after="0" w:line="240" w:lineRule="auto"/>
        <w:ind w:firstLine="720"/>
        <w:jc w:val="both"/>
        <w:rPr>
          <w:rFonts w:ascii="Times New Roman" w:hAnsi="Times New Roman" w:cs="Times New Roman"/>
          <w:sz w:val="24"/>
          <w:szCs w:val="21"/>
        </w:rPr>
      </w:pPr>
    </w:p>
    <w:p w:rsidR="008D0422" w:rsidRPr="005C6E39" w:rsidRDefault="008D0422" w:rsidP="005C6E39">
      <w:pPr>
        <w:spacing w:after="0" w:line="240" w:lineRule="auto"/>
        <w:jc w:val="both"/>
        <w:rPr>
          <w:rFonts w:ascii="Times New Roman" w:hAnsi="Times New Roman" w:cs="Times New Roman"/>
          <w:sz w:val="24"/>
          <w:szCs w:val="21"/>
        </w:rPr>
      </w:pPr>
      <w:r w:rsidRPr="005C6E39">
        <w:rPr>
          <w:rFonts w:ascii="Times New Roman" w:hAnsi="Times New Roman" w:cs="Times New Roman"/>
          <w:sz w:val="24"/>
          <w:szCs w:val="21"/>
        </w:rPr>
        <w:t>3.</w:t>
      </w:r>
      <w:r w:rsidRPr="005C6E39">
        <w:rPr>
          <w:rFonts w:ascii="Times New Roman" w:hAnsi="Times New Roman" w:cs="Times New Roman"/>
          <w:sz w:val="24"/>
          <w:szCs w:val="21"/>
        </w:rPr>
        <w:tab/>
        <w:t>Asumsi Residual berdistribusi normal (normalitas)</w:t>
      </w:r>
    </w:p>
    <w:p w:rsidR="009C0888" w:rsidRPr="005C6E39" w:rsidRDefault="009C0888" w:rsidP="005C6E39">
      <w:pPr>
        <w:spacing w:after="0" w:line="240" w:lineRule="auto"/>
        <w:jc w:val="both"/>
        <w:rPr>
          <w:rFonts w:ascii="Times New Roman" w:hAnsi="Times New Roman" w:cs="Times New Roman"/>
          <w:sz w:val="24"/>
          <w:szCs w:val="21"/>
        </w:rPr>
      </w:pPr>
    </w:p>
    <w:p w:rsidR="009C0888" w:rsidRPr="005C6E39" w:rsidRDefault="009C0888" w:rsidP="005C6E39">
      <w:pPr>
        <w:spacing w:after="0" w:line="240" w:lineRule="auto"/>
        <w:jc w:val="both"/>
        <w:rPr>
          <w:rFonts w:ascii="Times New Roman" w:hAnsi="Times New Roman" w:cs="Times New Roman"/>
          <w:sz w:val="24"/>
          <w:szCs w:val="21"/>
        </w:rPr>
      </w:pPr>
      <w:r w:rsidRPr="005C6E39">
        <w:rPr>
          <w:rFonts w:ascii="Times New Roman" w:hAnsi="Times New Roman" w:cs="Times New Roman"/>
          <w:sz w:val="24"/>
          <w:szCs w:val="21"/>
        </w:rPr>
        <w:t>Tabel 4. Hasil Uji Linearitas Y*X4</w:t>
      </w:r>
    </w:p>
    <w:p w:rsidR="005539FB" w:rsidRPr="005C6E39" w:rsidRDefault="005539FB" w:rsidP="005C6E39">
      <w:pPr>
        <w:spacing w:after="0" w:line="240" w:lineRule="auto"/>
        <w:rPr>
          <w:rFonts w:ascii="Times New Roman" w:hAnsi="Times New Roman" w:cs="Times New Roman"/>
          <w:sz w:val="21"/>
          <w:szCs w:val="21"/>
        </w:rPr>
      </w:pPr>
      <w:r w:rsidRPr="005C6E39">
        <w:rPr>
          <w:rFonts w:ascii="Times New Roman" w:hAnsi="Times New Roman" w:cs="Times New Roman"/>
          <w:noProof/>
          <w:sz w:val="21"/>
          <w:szCs w:val="21"/>
          <w:lang w:val="id-ID" w:eastAsia="id-ID"/>
        </w:rPr>
        <w:drawing>
          <wp:inline distT="0" distB="0" distL="0" distR="0" wp14:anchorId="0E8F3BB2">
            <wp:extent cx="2910205" cy="695667"/>
            <wp:effectExtent l="0" t="0" r="444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314" cy="705733"/>
                    </a:xfrm>
                    <a:prstGeom prst="rect">
                      <a:avLst/>
                    </a:prstGeom>
                    <a:noFill/>
                  </pic:spPr>
                </pic:pic>
              </a:graphicData>
            </a:graphic>
          </wp:inline>
        </w:drawing>
      </w:r>
    </w:p>
    <w:p w:rsidR="005539FB" w:rsidRPr="005C6E39" w:rsidRDefault="005539FB" w:rsidP="005C6E39">
      <w:pPr>
        <w:spacing w:after="0" w:line="240" w:lineRule="auto"/>
        <w:ind w:firstLine="720"/>
        <w:rPr>
          <w:rFonts w:ascii="Times New Roman" w:hAnsi="Times New Roman" w:cs="Times New Roman"/>
          <w:sz w:val="24"/>
          <w:szCs w:val="21"/>
        </w:rPr>
      </w:pPr>
      <w:r w:rsidRPr="005C6E39">
        <w:rPr>
          <w:rFonts w:ascii="Times New Roman" w:hAnsi="Times New Roman" w:cs="Times New Roman"/>
          <w:sz w:val="24"/>
          <w:szCs w:val="21"/>
        </w:rPr>
        <w:t>Dari output SPSS diatas, hubungan antara variable Y dan X4 memiliki Sig. Linearity = 0.009 lebih kecil dari α= 0.05, sehingga bisa disimpulkan bahwa terdapat hubungan linier antara X4 dan Y.</w:t>
      </w:r>
    </w:p>
    <w:p w:rsidR="009C0888" w:rsidRPr="005C6E39" w:rsidRDefault="009C0888" w:rsidP="005C6E39">
      <w:pPr>
        <w:spacing w:after="0" w:line="240" w:lineRule="auto"/>
        <w:rPr>
          <w:rFonts w:ascii="Times New Roman" w:hAnsi="Times New Roman" w:cs="Times New Roman"/>
          <w:sz w:val="24"/>
          <w:szCs w:val="21"/>
        </w:rPr>
      </w:pPr>
    </w:p>
    <w:p w:rsidR="009C0888" w:rsidRPr="005C6E39" w:rsidRDefault="009C0888" w:rsidP="005C6E39">
      <w:pPr>
        <w:spacing w:after="0" w:line="240" w:lineRule="auto"/>
        <w:rPr>
          <w:rFonts w:ascii="Times New Roman" w:hAnsi="Times New Roman" w:cs="Times New Roman"/>
          <w:sz w:val="24"/>
          <w:szCs w:val="21"/>
        </w:rPr>
      </w:pPr>
      <w:r w:rsidRPr="005C6E39">
        <w:rPr>
          <w:rFonts w:ascii="Times New Roman" w:hAnsi="Times New Roman" w:cs="Times New Roman"/>
          <w:sz w:val="24"/>
          <w:szCs w:val="21"/>
        </w:rPr>
        <w:t>Tabel 5. Hasil Uji Linearitas Y*X5</w:t>
      </w:r>
    </w:p>
    <w:p w:rsidR="005539FB" w:rsidRPr="005C6E39" w:rsidRDefault="005539FB" w:rsidP="005C6E39">
      <w:pPr>
        <w:spacing w:after="0" w:line="240" w:lineRule="auto"/>
        <w:rPr>
          <w:rFonts w:ascii="Times New Roman" w:hAnsi="Times New Roman" w:cs="Times New Roman"/>
          <w:sz w:val="21"/>
          <w:szCs w:val="21"/>
        </w:rPr>
      </w:pPr>
      <w:r w:rsidRPr="005C6E39">
        <w:rPr>
          <w:rFonts w:ascii="Times New Roman" w:hAnsi="Times New Roman" w:cs="Times New Roman"/>
          <w:noProof/>
          <w:sz w:val="21"/>
          <w:szCs w:val="21"/>
          <w:lang w:val="id-ID" w:eastAsia="id-ID"/>
        </w:rPr>
        <w:lastRenderedPageBreak/>
        <w:drawing>
          <wp:inline distT="0" distB="0" distL="0" distR="0" wp14:anchorId="32C438B2" wp14:editId="2CBFDDAE">
            <wp:extent cx="2868295" cy="684771"/>
            <wp:effectExtent l="0" t="0" r="825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2284" cy="690498"/>
                    </a:xfrm>
                    <a:prstGeom prst="rect">
                      <a:avLst/>
                    </a:prstGeom>
                    <a:noFill/>
                  </pic:spPr>
                </pic:pic>
              </a:graphicData>
            </a:graphic>
          </wp:inline>
        </w:drawing>
      </w:r>
    </w:p>
    <w:p w:rsidR="00801F70" w:rsidRPr="005C6E39" w:rsidRDefault="005539FB"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Dari output SPSS diatas, hubungan antara variable Y dan X5 memiliki Sig. Linearity=0.009 lebih kecil dari α=0.05, sehingga bisa disimpulkan bahwa terdapat hubungan linier antara X5 dan Y.</w:t>
      </w:r>
    </w:p>
    <w:p w:rsidR="009C0888" w:rsidRPr="005C6E39" w:rsidRDefault="009C0888" w:rsidP="005C6E39">
      <w:pPr>
        <w:spacing w:after="0" w:line="240" w:lineRule="auto"/>
        <w:jc w:val="both"/>
        <w:rPr>
          <w:rFonts w:ascii="Times New Roman" w:hAnsi="Times New Roman" w:cs="Times New Roman"/>
          <w:sz w:val="24"/>
          <w:szCs w:val="24"/>
        </w:rPr>
      </w:pPr>
    </w:p>
    <w:p w:rsidR="007A6761" w:rsidRPr="005C6E39" w:rsidRDefault="007A6761" w:rsidP="005C6E39">
      <w:pPr>
        <w:spacing w:after="0" w:line="240" w:lineRule="auto"/>
        <w:jc w:val="both"/>
        <w:rPr>
          <w:rFonts w:ascii="Times New Roman" w:hAnsi="Times New Roman" w:cs="Times New Roman"/>
          <w:sz w:val="24"/>
          <w:szCs w:val="24"/>
        </w:rPr>
      </w:pPr>
      <w:proofErr w:type="gramStart"/>
      <w:r w:rsidRPr="005C6E39">
        <w:rPr>
          <w:rFonts w:ascii="Times New Roman" w:hAnsi="Times New Roman" w:cs="Times New Roman"/>
          <w:sz w:val="24"/>
          <w:szCs w:val="24"/>
        </w:rPr>
        <w:t>4.</w:t>
      </w:r>
      <w:r w:rsidR="009C0888" w:rsidRPr="005C6E39">
        <w:rPr>
          <w:rFonts w:ascii="Times New Roman" w:hAnsi="Times New Roman" w:cs="Times New Roman"/>
          <w:sz w:val="24"/>
          <w:szCs w:val="24"/>
        </w:rPr>
        <w:t>Perubahan</w:t>
      </w:r>
      <w:proofErr w:type="gramEnd"/>
      <w:r w:rsidR="009C0888" w:rsidRPr="005C6E39">
        <w:rPr>
          <w:rFonts w:ascii="Times New Roman" w:hAnsi="Times New Roman" w:cs="Times New Roman"/>
          <w:sz w:val="24"/>
          <w:szCs w:val="24"/>
        </w:rPr>
        <w:t xml:space="preserve"> Model Hubungan</w:t>
      </w:r>
    </w:p>
    <w:p w:rsidR="007A6761" w:rsidRPr="005C6E39" w:rsidRDefault="007A6761"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 xml:space="preserve">Sebagaimana disebutkan diatas, bahwa data X2 memiliki nilai konstan sehingga tidak dipergunakan dalam perhitungan. Karena itu, X2 juga dihilangkan dari model hubungan yang </w:t>
      </w:r>
      <w:proofErr w:type="gramStart"/>
      <w:r w:rsidRPr="005C6E39">
        <w:rPr>
          <w:rFonts w:ascii="Times New Roman" w:hAnsi="Times New Roman" w:cs="Times New Roman"/>
          <w:sz w:val="24"/>
          <w:szCs w:val="24"/>
        </w:rPr>
        <w:t>akan</w:t>
      </w:r>
      <w:proofErr w:type="gramEnd"/>
      <w:r w:rsidRPr="005C6E39">
        <w:rPr>
          <w:rFonts w:ascii="Times New Roman" w:hAnsi="Times New Roman" w:cs="Times New Roman"/>
          <w:sz w:val="24"/>
          <w:szCs w:val="24"/>
        </w:rPr>
        <w:t xml:space="preserve"> digunakan.</w:t>
      </w:r>
    </w:p>
    <w:p w:rsidR="007A6761" w:rsidRPr="005C6E39" w:rsidRDefault="007A6761" w:rsidP="005C6E39">
      <w:pPr>
        <w:spacing w:after="0" w:line="240" w:lineRule="auto"/>
        <w:jc w:val="both"/>
        <w:rPr>
          <w:rFonts w:ascii="Times New Roman" w:hAnsi="Times New Roman" w:cs="Times New Roman"/>
          <w:sz w:val="24"/>
          <w:szCs w:val="24"/>
        </w:rPr>
      </w:pPr>
    </w:p>
    <w:p w:rsidR="007A6761" w:rsidRPr="005C6E39" w:rsidRDefault="007A6761"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Gambar 6. Model Hubungan Revisi</w:t>
      </w:r>
    </w:p>
    <w:p w:rsidR="007A6761" w:rsidRPr="005C6E39" w:rsidRDefault="007A6761" w:rsidP="005C6E39">
      <w:pPr>
        <w:spacing w:after="0" w:line="240" w:lineRule="auto"/>
        <w:jc w:val="both"/>
        <w:rPr>
          <w:rFonts w:ascii="Times New Roman" w:hAnsi="Times New Roman" w:cs="Times New Roman"/>
          <w:sz w:val="21"/>
          <w:szCs w:val="21"/>
        </w:rPr>
      </w:pPr>
      <w:r w:rsidRPr="005C6E39">
        <w:rPr>
          <w:rFonts w:ascii="Times New Roman" w:hAnsi="Times New Roman" w:cs="Times New Roman"/>
          <w:noProof/>
          <w:lang w:val="id-ID" w:eastAsia="id-ID"/>
        </w:rPr>
        <w:drawing>
          <wp:inline distT="0" distB="0" distL="0" distR="0">
            <wp:extent cx="2724150" cy="9688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968858"/>
                    </a:xfrm>
                    <a:prstGeom prst="rect">
                      <a:avLst/>
                    </a:prstGeom>
                    <a:noFill/>
                    <a:ln>
                      <a:noFill/>
                    </a:ln>
                  </pic:spPr>
                </pic:pic>
              </a:graphicData>
            </a:graphic>
          </wp:inline>
        </w:drawing>
      </w:r>
    </w:p>
    <w:p w:rsidR="007A6761" w:rsidRPr="005C6E39" w:rsidRDefault="007A6761" w:rsidP="005C6E39">
      <w:pPr>
        <w:spacing w:after="0" w:line="240" w:lineRule="auto"/>
        <w:jc w:val="both"/>
        <w:rPr>
          <w:rFonts w:ascii="Times New Roman" w:hAnsi="Times New Roman" w:cs="Times New Roman"/>
          <w:sz w:val="21"/>
          <w:szCs w:val="21"/>
        </w:rPr>
      </w:pPr>
    </w:p>
    <w:p w:rsidR="007A6761" w:rsidRPr="005C6E39" w:rsidRDefault="007A6761" w:rsidP="005C6E39">
      <w:pPr>
        <w:spacing w:after="0" w:line="240" w:lineRule="auto"/>
        <w:jc w:val="both"/>
        <w:rPr>
          <w:rFonts w:ascii="Times New Roman" w:hAnsi="Times New Roman" w:cs="Times New Roman"/>
          <w:sz w:val="24"/>
          <w:szCs w:val="21"/>
        </w:rPr>
      </w:pPr>
      <w:r w:rsidRPr="005C6E39">
        <w:rPr>
          <w:rFonts w:ascii="Times New Roman" w:hAnsi="Times New Roman" w:cs="Times New Roman"/>
          <w:sz w:val="21"/>
          <w:szCs w:val="21"/>
        </w:rPr>
        <w:t>5.</w:t>
      </w:r>
      <w:r w:rsidRPr="005C6E39">
        <w:rPr>
          <w:rFonts w:ascii="Times New Roman" w:hAnsi="Times New Roman" w:cs="Times New Roman"/>
          <w:sz w:val="24"/>
          <w:szCs w:val="21"/>
        </w:rPr>
        <w:tab/>
        <w:t>Koefisien Korelasi Antar Variabel</w:t>
      </w:r>
    </w:p>
    <w:p w:rsidR="007A6761" w:rsidRPr="005C6E39" w:rsidRDefault="007A6761" w:rsidP="005C6E39">
      <w:pPr>
        <w:spacing w:after="0" w:line="240" w:lineRule="auto"/>
        <w:jc w:val="both"/>
        <w:rPr>
          <w:rFonts w:ascii="Times New Roman" w:hAnsi="Times New Roman" w:cs="Times New Roman"/>
          <w:sz w:val="24"/>
          <w:szCs w:val="21"/>
        </w:rPr>
      </w:pPr>
    </w:p>
    <w:p w:rsidR="007A6761" w:rsidRPr="005C6E39" w:rsidRDefault="007A6761" w:rsidP="005C6E39">
      <w:pPr>
        <w:spacing w:after="0" w:line="240" w:lineRule="auto"/>
        <w:jc w:val="both"/>
        <w:rPr>
          <w:rFonts w:ascii="Times New Roman" w:hAnsi="Times New Roman" w:cs="Times New Roman"/>
          <w:sz w:val="24"/>
          <w:szCs w:val="21"/>
        </w:rPr>
      </w:pPr>
      <w:r w:rsidRPr="005C6E39">
        <w:rPr>
          <w:rFonts w:ascii="Times New Roman" w:hAnsi="Times New Roman" w:cs="Times New Roman"/>
          <w:sz w:val="24"/>
          <w:szCs w:val="21"/>
        </w:rPr>
        <w:t>Perhitungan koefisien korelasi antar variable dengan EXCEL menghasilkan matriks korelasi sebagai berikut:</w:t>
      </w:r>
    </w:p>
    <w:p w:rsidR="009C0888" w:rsidRPr="005C6E39" w:rsidRDefault="007A6761" w:rsidP="005C6E39">
      <w:pPr>
        <w:spacing w:after="0" w:line="240" w:lineRule="auto"/>
        <w:jc w:val="both"/>
        <w:rPr>
          <w:rFonts w:ascii="Times New Roman" w:hAnsi="Times New Roman" w:cs="Times New Roman"/>
          <w:sz w:val="24"/>
          <w:szCs w:val="21"/>
        </w:rPr>
      </w:pPr>
      <w:r w:rsidRPr="005C6E39">
        <w:rPr>
          <w:rFonts w:ascii="Times New Roman" w:hAnsi="Times New Roman" w:cs="Times New Roman"/>
          <w:sz w:val="24"/>
          <w:szCs w:val="21"/>
        </w:rPr>
        <w:t>Tabel 6. Matriks Korelasi Antar Variabel</w:t>
      </w:r>
    </w:p>
    <w:p w:rsidR="00801F70" w:rsidRPr="005C6E39" w:rsidRDefault="00801F70" w:rsidP="005C6E39">
      <w:pPr>
        <w:pStyle w:val="ListParagraph"/>
        <w:spacing w:after="0" w:line="240" w:lineRule="auto"/>
        <w:ind w:left="0"/>
        <w:jc w:val="both"/>
        <w:rPr>
          <w:rFonts w:ascii="Times New Roman" w:hAnsi="Times New Roman" w:cs="Times New Roman"/>
          <w:sz w:val="21"/>
          <w:szCs w:val="21"/>
          <w:lang w:val="en-US"/>
        </w:rPr>
      </w:pPr>
    </w:p>
    <w:tbl>
      <w:tblPr>
        <w:tblW w:w="5000" w:type="pct"/>
        <w:tblLook w:val="04A0" w:firstRow="1" w:lastRow="0" w:firstColumn="1" w:lastColumn="0" w:noHBand="0" w:noVBand="1"/>
      </w:tblPr>
      <w:tblGrid>
        <w:gridCol w:w="751"/>
        <w:gridCol w:w="751"/>
        <w:gridCol w:w="751"/>
        <w:gridCol w:w="751"/>
        <w:gridCol w:w="751"/>
        <w:gridCol w:w="751"/>
      </w:tblGrid>
      <w:tr w:rsidR="00801F70" w:rsidRPr="005C6E39" w:rsidTr="00FB2C28">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F70" w:rsidRPr="005C6E39" w:rsidRDefault="00801F70" w:rsidP="005C6E39">
            <w:pPr>
              <w:spacing w:after="0" w:line="240" w:lineRule="auto"/>
              <w:rPr>
                <w:rFonts w:ascii="Times New Roman" w:eastAsia="Times New Roman" w:hAnsi="Times New Roman" w:cs="Times New Roman"/>
                <w:color w:val="000000"/>
                <w:sz w:val="18"/>
                <w:szCs w:val="21"/>
              </w:rPr>
            </w:pPr>
            <w:r w:rsidRPr="005C6E39">
              <w:rPr>
                <w:rFonts w:ascii="Times New Roman" w:eastAsia="Times New Roman" w:hAnsi="Times New Roman" w:cs="Times New Roman"/>
                <w:color w:val="000000"/>
                <w:sz w:val="18"/>
                <w:szCs w:val="21"/>
              </w:rPr>
              <w:t> </w:t>
            </w:r>
          </w:p>
        </w:tc>
        <w:tc>
          <w:tcPr>
            <w:tcW w:w="833" w:type="pct"/>
            <w:tcBorders>
              <w:top w:val="single" w:sz="4" w:space="0" w:color="auto"/>
              <w:left w:val="nil"/>
              <w:bottom w:val="single" w:sz="4" w:space="0" w:color="auto"/>
              <w:right w:val="single" w:sz="4" w:space="0" w:color="auto"/>
            </w:tcBorders>
            <w:shd w:val="clear" w:color="000000" w:fill="BFBFBF"/>
            <w:noWrap/>
            <w:vAlign w:val="bottom"/>
            <w:hideMark/>
          </w:tcPr>
          <w:p w:rsidR="00801F70" w:rsidRPr="005C6E39" w:rsidRDefault="00801F70" w:rsidP="005C6E39">
            <w:pPr>
              <w:spacing w:after="0" w:line="240" w:lineRule="auto"/>
              <w:jc w:val="center"/>
              <w:rPr>
                <w:rFonts w:ascii="Times New Roman" w:eastAsia="Times New Roman" w:hAnsi="Times New Roman" w:cs="Times New Roman"/>
                <w:b/>
                <w:bCs/>
                <w:color w:val="000000"/>
                <w:sz w:val="18"/>
                <w:szCs w:val="21"/>
              </w:rPr>
            </w:pPr>
            <w:r w:rsidRPr="005C6E39">
              <w:rPr>
                <w:rFonts w:ascii="Times New Roman" w:eastAsia="Times New Roman" w:hAnsi="Times New Roman" w:cs="Times New Roman"/>
                <w:b/>
                <w:bCs/>
                <w:color w:val="000000"/>
                <w:sz w:val="18"/>
                <w:szCs w:val="21"/>
              </w:rPr>
              <w:t>X1</w:t>
            </w:r>
          </w:p>
        </w:tc>
        <w:tc>
          <w:tcPr>
            <w:tcW w:w="833" w:type="pct"/>
            <w:tcBorders>
              <w:top w:val="single" w:sz="4" w:space="0" w:color="auto"/>
              <w:left w:val="nil"/>
              <w:bottom w:val="single" w:sz="4" w:space="0" w:color="auto"/>
              <w:right w:val="single" w:sz="4" w:space="0" w:color="auto"/>
            </w:tcBorders>
            <w:shd w:val="clear" w:color="000000" w:fill="BFBFBF"/>
            <w:noWrap/>
            <w:vAlign w:val="bottom"/>
            <w:hideMark/>
          </w:tcPr>
          <w:p w:rsidR="00801F70" w:rsidRPr="005C6E39" w:rsidRDefault="00801F70" w:rsidP="005C6E39">
            <w:pPr>
              <w:spacing w:after="0" w:line="240" w:lineRule="auto"/>
              <w:jc w:val="center"/>
              <w:rPr>
                <w:rFonts w:ascii="Times New Roman" w:eastAsia="Times New Roman" w:hAnsi="Times New Roman" w:cs="Times New Roman"/>
                <w:b/>
                <w:bCs/>
                <w:color w:val="000000"/>
                <w:sz w:val="18"/>
                <w:szCs w:val="21"/>
              </w:rPr>
            </w:pPr>
            <w:r w:rsidRPr="005C6E39">
              <w:rPr>
                <w:rFonts w:ascii="Times New Roman" w:eastAsia="Times New Roman" w:hAnsi="Times New Roman" w:cs="Times New Roman"/>
                <w:b/>
                <w:bCs/>
                <w:color w:val="000000"/>
                <w:sz w:val="18"/>
                <w:szCs w:val="21"/>
              </w:rPr>
              <w:t>X3</w:t>
            </w:r>
          </w:p>
        </w:tc>
        <w:tc>
          <w:tcPr>
            <w:tcW w:w="833" w:type="pct"/>
            <w:tcBorders>
              <w:top w:val="single" w:sz="4" w:space="0" w:color="auto"/>
              <w:left w:val="nil"/>
              <w:bottom w:val="single" w:sz="4" w:space="0" w:color="auto"/>
              <w:right w:val="single" w:sz="4" w:space="0" w:color="auto"/>
            </w:tcBorders>
            <w:shd w:val="clear" w:color="000000" w:fill="BFBFBF"/>
            <w:noWrap/>
            <w:vAlign w:val="bottom"/>
            <w:hideMark/>
          </w:tcPr>
          <w:p w:rsidR="00801F70" w:rsidRPr="005C6E39" w:rsidRDefault="00801F70" w:rsidP="005C6E39">
            <w:pPr>
              <w:spacing w:after="0" w:line="240" w:lineRule="auto"/>
              <w:jc w:val="center"/>
              <w:rPr>
                <w:rFonts w:ascii="Times New Roman" w:eastAsia="Times New Roman" w:hAnsi="Times New Roman" w:cs="Times New Roman"/>
                <w:b/>
                <w:bCs/>
                <w:color w:val="000000"/>
                <w:sz w:val="18"/>
                <w:szCs w:val="21"/>
              </w:rPr>
            </w:pPr>
            <w:r w:rsidRPr="005C6E39">
              <w:rPr>
                <w:rFonts w:ascii="Times New Roman" w:eastAsia="Times New Roman" w:hAnsi="Times New Roman" w:cs="Times New Roman"/>
                <w:b/>
                <w:bCs/>
                <w:color w:val="000000"/>
                <w:sz w:val="18"/>
                <w:szCs w:val="21"/>
              </w:rPr>
              <w:t>X4</w:t>
            </w:r>
          </w:p>
          <w:p w:rsidR="009C0888" w:rsidRPr="005C6E39" w:rsidRDefault="009C0888" w:rsidP="005C6E39">
            <w:pPr>
              <w:spacing w:after="0" w:line="240" w:lineRule="auto"/>
              <w:jc w:val="center"/>
              <w:rPr>
                <w:rFonts w:ascii="Times New Roman" w:eastAsia="Times New Roman" w:hAnsi="Times New Roman" w:cs="Times New Roman"/>
                <w:b/>
                <w:bCs/>
                <w:color w:val="000000"/>
                <w:sz w:val="18"/>
                <w:szCs w:val="21"/>
              </w:rPr>
            </w:pPr>
          </w:p>
        </w:tc>
        <w:tc>
          <w:tcPr>
            <w:tcW w:w="833" w:type="pct"/>
            <w:tcBorders>
              <w:top w:val="single" w:sz="4" w:space="0" w:color="auto"/>
              <w:left w:val="nil"/>
              <w:bottom w:val="single" w:sz="4" w:space="0" w:color="auto"/>
              <w:right w:val="single" w:sz="4" w:space="0" w:color="auto"/>
            </w:tcBorders>
            <w:shd w:val="clear" w:color="000000" w:fill="BFBFBF"/>
            <w:noWrap/>
            <w:vAlign w:val="bottom"/>
            <w:hideMark/>
          </w:tcPr>
          <w:p w:rsidR="00801F70" w:rsidRPr="005C6E39" w:rsidRDefault="00801F70" w:rsidP="005C6E39">
            <w:pPr>
              <w:spacing w:after="0" w:line="240" w:lineRule="auto"/>
              <w:jc w:val="center"/>
              <w:rPr>
                <w:rFonts w:ascii="Times New Roman" w:eastAsia="Times New Roman" w:hAnsi="Times New Roman" w:cs="Times New Roman"/>
                <w:b/>
                <w:bCs/>
                <w:color w:val="000000"/>
                <w:sz w:val="18"/>
                <w:szCs w:val="21"/>
              </w:rPr>
            </w:pPr>
            <w:r w:rsidRPr="005C6E39">
              <w:rPr>
                <w:rFonts w:ascii="Times New Roman" w:eastAsia="Times New Roman" w:hAnsi="Times New Roman" w:cs="Times New Roman"/>
                <w:b/>
                <w:bCs/>
                <w:color w:val="000000"/>
                <w:sz w:val="18"/>
                <w:szCs w:val="21"/>
              </w:rPr>
              <w:t>X5</w:t>
            </w:r>
          </w:p>
        </w:tc>
        <w:tc>
          <w:tcPr>
            <w:tcW w:w="833" w:type="pct"/>
            <w:tcBorders>
              <w:top w:val="single" w:sz="4" w:space="0" w:color="auto"/>
              <w:left w:val="nil"/>
              <w:bottom w:val="single" w:sz="4" w:space="0" w:color="auto"/>
              <w:right w:val="single" w:sz="4" w:space="0" w:color="auto"/>
            </w:tcBorders>
            <w:shd w:val="clear" w:color="000000" w:fill="BFBFBF"/>
            <w:noWrap/>
            <w:vAlign w:val="bottom"/>
            <w:hideMark/>
          </w:tcPr>
          <w:p w:rsidR="00801F70" w:rsidRPr="005C6E39" w:rsidRDefault="00801F70" w:rsidP="005C6E39">
            <w:pPr>
              <w:spacing w:after="0" w:line="240" w:lineRule="auto"/>
              <w:jc w:val="center"/>
              <w:rPr>
                <w:rFonts w:ascii="Times New Roman" w:eastAsia="Times New Roman" w:hAnsi="Times New Roman" w:cs="Times New Roman"/>
                <w:b/>
                <w:bCs/>
                <w:color w:val="000000"/>
                <w:sz w:val="18"/>
                <w:szCs w:val="21"/>
              </w:rPr>
            </w:pPr>
            <w:r w:rsidRPr="005C6E39">
              <w:rPr>
                <w:rFonts w:ascii="Times New Roman" w:eastAsia="Times New Roman" w:hAnsi="Times New Roman" w:cs="Times New Roman"/>
                <w:b/>
                <w:bCs/>
                <w:color w:val="000000"/>
                <w:sz w:val="18"/>
                <w:szCs w:val="21"/>
              </w:rPr>
              <w:t>Y</w:t>
            </w:r>
          </w:p>
        </w:tc>
      </w:tr>
      <w:tr w:rsidR="00801F70" w:rsidRPr="005C6E39" w:rsidTr="00FB2C28">
        <w:trPr>
          <w:trHeight w:val="300"/>
        </w:trPr>
        <w:tc>
          <w:tcPr>
            <w:tcW w:w="833" w:type="pct"/>
            <w:tcBorders>
              <w:top w:val="nil"/>
              <w:left w:val="single" w:sz="4" w:space="0" w:color="auto"/>
              <w:bottom w:val="single" w:sz="4" w:space="0" w:color="auto"/>
              <w:right w:val="single" w:sz="4" w:space="0" w:color="auto"/>
            </w:tcBorders>
            <w:shd w:val="clear" w:color="000000" w:fill="BFBFBF"/>
            <w:noWrap/>
            <w:vAlign w:val="bottom"/>
            <w:hideMark/>
          </w:tcPr>
          <w:p w:rsidR="00801F70" w:rsidRPr="005C6E39" w:rsidRDefault="00801F70" w:rsidP="005C6E39">
            <w:pPr>
              <w:spacing w:after="0" w:line="240" w:lineRule="auto"/>
              <w:jc w:val="center"/>
              <w:rPr>
                <w:rFonts w:ascii="Times New Roman" w:eastAsia="Times New Roman" w:hAnsi="Times New Roman" w:cs="Times New Roman"/>
                <w:b/>
                <w:bCs/>
                <w:color w:val="000000"/>
                <w:sz w:val="18"/>
                <w:szCs w:val="21"/>
              </w:rPr>
            </w:pPr>
            <w:r w:rsidRPr="005C6E39">
              <w:rPr>
                <w:rFonts w:ascii="Times New Roman" w:eastAsia="Times New Roman" w:hAnsi="Times New Roman" w:cs="Times New Roman"/>
                <w:b/>
                <w:bCs/>
                <w:color w:val="000000"/>
                <w:sz w:val="18"/>
                <w:szCs w:val="21"/>
              </w:rPr>
              <w:t>X1</w:t>
            </w:r>
          </w:p>
        </w:tc>
        <w:tc>
          <w:tcPr>
            <w:tcW w:w="833" w:type="pct"/>
            <w:tcBorders>
              <w:top w:val="nil"/>
              <w:left w:val="nil"/>
              <w:bottom w:val="single" w:sz="4" w:space="0" w:color="auto"/>
              <w:right w:val="single" w:sz="4" w:space="0" w:color="auto"/>
            </w:tcBorders>
            <w:shd w:val="clear" w:color="000000" w:fill="BFBFBF"/>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1.000</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0.893</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0.285</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0.292</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0.304</w:t>
            </w:r>
          </w:p>
        </w:tc>
      </w:tr>
      <w:tr w:rsidR="00801F70" w:rsidRPr="005C6E39" w:rsidTr="00FB2C28">
        <w:trPr>
          <w:trHeight w:val="300"/>
        </w:trPr>
        <w:tc>
          <w:tcPr>
            <w:tcW w:w="833" w:type="pct"/>
            <w:tcBorders>
              <w:top w:val="nil"/>
              <w:left w:val="single" w:sz="4" w:space="0" w:color="auto"/>
              <w:bottom w:val="single" w:sz="4" w:space="0" w:color="auto"/>
              <w:right w:val="single" w:sz="4" w:space="0" w:color="auto"/>
            </w:tcBorders>
            <w:shd w:val="clear" w:color="000000" w:fill="BFBFBF"/>
            <w:noWrap/>
            <w:vAlign w:val="bottom"/>
            <w:hideMark/>
          </w:tcPr>
          <w:p w:rsidR="00801F70" w:rsidRPr="005C6E39" w:rsidRDefault="00801F70" w:rsidP="005C6E39">
            <w:pPr>
              <w:spacing w:after="0" w:line="240" w:lineRule="auto"/>
              <w:jc w:val="center"/>
              <w:rPr>
                <w:rFonts w:ascii="Times New Roman" w:eastAsia="Times New Roman" w:hAnsi="Times New Roman" w:cs="Times New Roman"/>
                <w:b/>
                <w:bCs/>
                <w:color w:val="000000"/>
                <w:sz w:val="18"/>
                <w:szCs w:val="21"/>
              </w:rPr>
            </w:pPr>
            <w:r w:rsidRPr="005C6E39">
              <w:rPr>
                <w:rFonts w:ascii="Times New Roman" w:eastAsia="Times New Roman" w:hAnsi="Times New Roman" w:cs="Times New Roman"/>
                <w:b/>
                <w:bCs/>
                <w:color w:val="000000"/>
                <w:sz w:val="18"/>
                <w:szCs w:val="21"/>
              </w:rPr>
              <w:t>X3</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0.893</w:t>
            </w:r>
          </w:p>
        </w:tc>
        <w:tc>
          <w:tcPr>
            <w:tcW w:w="833" w:type="pct"/>
            <w:tcBorders>
              <w:top w:val="nil"/>
              <w:left w:val="nil"/>
              <w:bottom w:val="single" w:sz="4" w:space="0" w:color="auto"/>
              <w:right w:val="single" w:sz="4" w:space="0" w:color="auto"/>
            </w:tcBorders>
            <w:shd w:val="clear" w:color="000000" w:fill="BFBFBF"/>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1.000</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0.177</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0.183</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0.035</w:t>
            </w:r>
          </w:p>
        </w:tc>
      </w:tr>
      <w:tr w:rsidR="00801F70" w:rsidRPr="005C6E39" w:rsidTr="00FB2C28">
        <w:trPr>
          <w:trHeight w:val="300"/>
        </w:trPr>
        <w:tc>
          <w:tcPr>
            <w:tcW w:w="833" w:type="pct"/>
            <w:tcBorders>
              <w:top w:val="nil"/>
              <w:left w:val="single" w:sz="4" w:space="0" w:color="auto"/>
              <w:bottom w:val="single" w:sz="4" w:space="0" w:color="auto"/>
              <w:right w:val="single" w:sz="4" w:space="0" w:color="auto"/>
            </w:tcBorders>
            <w:shd w:val="clear" w:color="000000" w:fill="BFBFBF"/>
            <w:noWrap/>
            <w:vAlign w:val="bottom"/>
            <w:hideMark/>
          </w:tcPr>
          <w:p w:rsidR="00801F70" w:rsidRPr="005C6E39" w:rsidRDefault="00801F70" w:rsidP="005C6E39">
            <w:pPr>
              <w:spacing w:after="0" w:line="240" w:lineRule="auto"/>
              <w:jc w:val="center"/>
              <w:rPr>
                <w:rFonts w:ascii="Times New Roman" w:eastAsia="Times New Roman" w:hAnsi="Times New Roman" w:cs="Times New Roman"/>
                <w:b/>
                <w:bCs/>
                <w:color w:val="000000"/>
                <w:sz w:val="18"/>
                <w:szCs w:val="21"/>
              </w:rPr>
            </w:pPr>
            <w:r w:rsidRPr="005C6E39">
              <w:rPr>
                <w:rFonts w:ascii="Times New Roman" w:eastAsia="Times New Roman" w:hAnsi="Times New Roman" w:cs="Times New Roman"/>
                <w:b/>
                <w:bCs/>
                <w:color w:val="000000"/>
                <w:sz w:val="18"/>
                <w:szCs w:val="21"/>
              </w:rPr>
              <w:t>X4</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0.285</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0.177</w:t>
            </w:r>
          </w:p>
        </w:tc>
        <w:tc>
          <w:tcPr>
            <w:tcW w:w="833" w:type="pct"/>
            <w:tcBorders>
              <w:top w:val="nil"/>
              <w:left w:val="nil"/>
              <w:bottom w:val="single" w:sz="4" w:space="0" w:color="auto"/>
              <w:right w:val="single" w:sz="4" w:space="0" w:color="auto"/>
            </w:tcBorders>
            <w:shd w:val="clear" w:color="000000" w:fill="BFBFBF"/>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1.000</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0.995</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0.699</w:t>
            </w:r>
          </w:p>
        </w:tc>
      </w:tr>
      <w:tr w:rsidR="00801F70" w:rsidRPr="005C6E39" w:rsidTr="00FB2C28">
        <w:trPr>
          <w:trHeight w:val="300"/>
        </w:trPr>
        <w:tc>
          <w:tcPr>
            <w:tcW w:w="833" w:type="pct"/>
            <w:tcBorders>
              <w:top w:val="nil"/>
              <w:left w:val="single" w:sz="4" w:space="0" w:color="auto"/>
              <w:bottom w:val="single" w:sz="4" w:space="0" w:color="auto"/>
              <w:right w:val="single" w:sz="4" w:space="0" w:color="auto"/>
            </w:tcBorders>
            <w:shd w:val="clear" w:color="000000" w:fill="BFBFBF"/>
            <w:noWrap/>
            <w:vAlign w:val="bottom"/>
            <w:hideMark/>
          </w:tcPr>
          <w:p w:rsidR="00801F70" w:rsidRPr="005C6E39" w:rsidRDefault="00801F70" w:rsidP="005C6E39">
            <w:pPr>
              <w:spacing w:after="0" w:line="240" w:lineRule="auto"/>
              <w:jc w:val="center"/>
              <w:rPr>
                <w:rFonts w:ascii="Times New Roman" w:eastAsia="Times New Roman" w:hAnsi="Times New Roman" w:cs="Times New Roman"/>
                <w:b/>
                <w:bCs/>
                <w:color w:val="000000"/>
                <w:sz w:val="18"/>
                <w:szCs w:val="21"/>
              </w:rPr>
            </w:pPr>
            <w:r w:rsidRPr="005C6E39">
              <w:rPr>
                <w:rFonts w:ascii="Times New Roman" w:eastAsia="Times New Roman" w:hAnsi="Times New Roman" w:cs="Times New Roman"/>
                <w:b/>
                <w:bCs/>
                <w:color w:val="000000"/>
                <w:sz w:val="18"/>
                <w:szCs w:val="21"/>
              </w:rPr>
              <w:t>X5</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0.292</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0.183</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0.995</w:t>
            </w:r>
          </w:p>
        </w:tc>
        <w:tc>
          <w:tcPr>
            <w:tcW w:w="833" w:type="pct"/>
            <w:tcBorders>
              <w:top w:val="nil"/>
              <w:left w:val="nil"/>
              <w:bottom w:val="single" w:sz="4" w:space="0" w:color="auto"/>
              <w:right w:val="single" w:sz="4" w:space="0" w:color="auto"/>
            </w:tcBorders>
            <w:shd w:val="clear" w:color="000000" w:fill="BFBFBF"/>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1.000</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0.707</w:t>
            </w:r>
          </w:p>
        </w:tc>
      </w:tr>
      <w:tr w:rsidR="00801F70" w:rsidRPr="005C6E39" w:rsidTr="00FB2C28">
        <w:trPr>
          <w:trHeight w:val="300"/>
        </w:trPr>
        <w:tc>
          <w:tcPr>
            <w:tcW w:w="833" w:type="pct"/>
            <w:tcBorders>
              <w:top w:val="nil"/>
              <w:left w:val="single" w:sz="4" w:space="0" w:color="auto"/>
              <w:bottom w:val="single" w:sz="4" w:space="0" w:color="auto"/>
              <w:right w:val="single" w:sz="4" w:space="0" w:color="auto"/>
            </w:tcBorders>
            <w:shd w:val="clear" w:color="000000" w:fill="BFBFBF"/>
            <w:noWrap/>
            <w:vAlign w:val="bottom"/>
            <w:hideMark/>
          </w:tcPr>
          <w:p w:rsidR="00801F70" w:rsidRPr="005C6E39" w:rsidRDefault="00801F70" w:rsidP="005C6E39">
            <w:pPr>
              <w:spacing w:after="0" w:line="240" w:lineRule="auto"/>
              <w:jc w:val="center"/>
              <w:rPr>
                <w:rFonts w:ascii="Times New Roman" w:eastAsia="Times New Roman" w:hAnsi="Times New Roman" w:cs="Times New Roman"/>
                <w:b/>
                <w:bCs/>
                <w:color w:val="000000"/>
                <w:sz w:val="18"/>
                <w:szCs w:val="21"/>
              </w:rPr>
            </w:pPr>
            <w:r w:rsidRPr="005C6E39">
              <w:rPr>
                <w:rFonts w:ascii="Times New Roman" w:eastAsia="Times New Roman" w:hAnsi="Times New Roman" w:cs="Times New Roman"/>
                <w:b/>
                <w:bCs/>
                <w:color w:val="000000"/>
                <w:sz w:val="18"/>
                <w:szCs w:val="21"/>
              </w:rPr>
              <w:t>Y</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0.304</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0.035</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0.699</w:t>
            </w:r>
          </w:p>
        </w:tc>
        <w:tc>
          <w:tcPr>
            <w:tcW w:w="833" w:type="pct"/>
            <w:tcBorders>
              <w:top w:val="nil"/>
              <w:left w:val="nil"/>
              <w:bottom w:val="single" w:sz="4" w:space="0" w:color="auto"/>
              <w:right w:val="single" w:sz="4" w:space="0" w:color="auto"/>
            </w:tcBorders>
            <w:shd w:val="clear" w:color="auto" w:fill="auto"/>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0.707</w:t>
            </w:r>
          </w:p>
        </w:tc>
        <w:tc>
          <w:tcPr>
            <w:tcW w:w="833" w:type="pct"/>
            <w:tcBorders>
              <w:top w:val="nil"/>
              <w:left w:val="nil"/>
              <w:bottom w:val="single" w:sz="4" w:space="0" w:color="auto"/>
              <w:right w:val="single" w:sz="4" w:space="0" w:color="auto"/>
            </w:tcBorders>
            <w:shd w:val="clear" w:color="000000" w:fill="BFBFBF"/>
            <w:noWrap/>
            <w:hideMark/>
          </w:tcPr>
          <w:p w:rsidR="00801F70" w:rsidRPr="005C6E39" w:rsidRDefault="00801F70" w:rsidP="005C6E39">
            <w:pPr>
              <w:spacing w:after="0" w:line="240" w:lineRule="auto"/>
              <w:rPr>
                <w:rFonts w:ascii="Times New Roman" w:hAnsi="Times New Roman" w:cs="Times New Roman"/>
                <w:sz w:val="18"/>
                <w:szCs w:val="21"/>
              </w:rPr>
            </w:pPr>
            <w:r w:rsidRPr="005C6E39">
              <w:rPr>
                <w:rFonts w:ascii="Times New Roman" w:hAnsi="Times New Roman" w:cs="Times New Roman"/>
                <w:sz w:val="18"/>
                <w:szCs w:val="21"/>
              </w:rPr>
              <w:t>1.000</w:t>
            </w:r>
          </w:p>
        </w:tc>
      </w:tr>
    </w:tbl>
    <w:p w:rsidR="00801F70" w:rsidRPr="005C6E39" w:rsidRDefault="00801F70" w:rsidP="005C6E39">
      <w:pPr>
        <w:pStyle w:val="Heading3"/>
        <w:spacing w:after="0" w:line="240" w:lineRule="auto"/>
        <w:ind w:firstLine="0"/>
        <w:rPr>
          <w:sz w:val="21"/>
          <w:szCs w:val="21"/>
        </w:rPr>
      </w:pPr>
    </w:p>
    <w:p w:rsidR="007A6761" w:rsidRPr="005C6E39" w:rsidRDefault="00F36AC1" w:rsidP="005C6E39">
      <w:pPr>
        <w:spacing w:line="240" w:lineRule="auto"/>
        <w:rPr>
          <w:rFonts w:ascii="Times New Roman" w:hAnsi="Times New Roman" w:cs="Times New Roman"/>
          <w:sz w:val="28"/>
        </w:rPr>
      </w:pPr>
      <w:r w:rsidRPr="005C6E39">
        <w:rPr>
          <w:rFonts w:ascii="Times New Roman" w:hAnsi="Times New Roman" w:cs="Times New Roman"/>
        </w:rPr>
        <w:t>6.</w:t>
      </w:r>
      <w:r w:rsidR="007A6761" w:rsidRPr="005C6E39">
        <w:rPr>
          <w:rFonts w:ascii="Times New Roman" w:hAnsi="Times New Roman" w:cs="Times New Roman"/>
        </w:rPr>
        <w:tab/>
      </w:r>
      <w:r w:rsidR="007A6761" w:rsidRPr="005C6E39">
        <w:rPr>
          <w:rFonts w:ascii="Times New Roman" w:hAnsi="Times New Roman" w:cs="Times New Roman"/>
          <w:sz w:val="28"/>
        </w:rPr>
        <w:t>Koefisien Jalur</w:t>
      </w:r>
    </w:p>
    <w:p w:rsidR="00801F70" w:rsidRPr="005C6E39" w:rsidRDefault="00801F70" w:rsidP="005C6E39">
      <w:pPr>
        <w:spacing w:after="0" w:line="240" w:lineRule="auto"/>
        <w:jc w:val="both"/>
        <w:rPr>
          <w:rFonts w:ascii="Times New Roman" w:hAnsi="Times New Roman" w:cs="Times New Roman"/>
          <w:sz w:val="24"/>
          <w:szCs w:val="21"/>
        </w:rPr>
      </w:pPr>
      <w:r w:rsidRPr="005C6E39">
        <w:rPr>
          <w:rFonts w:ascii="Times New Roman" w:hAnsi="Times New Roman" w:cs="Times New Roman"/>
          <w:sz w:val="24"/>
          <w:szCs w:val="21"/>
        </w:rPr>
        <w:t>Koefisien jalur diperoleh dari perhitungan regresi linier dengan SPSS, dengan output sebagai berikut:</w:t>
      </w:r>
    </w:p>
    <w:p w:rsidR="007A6761" w:rsidRPr="005C6E39" w:rsidRDefault="007A6761" w:rsidP="005C6E39">
      <w:pPr>
        <w:pStyle w:val="ListParagraph"/>
        <w:spacing w:after="0" w:line="240" w:lineRule="auto"/>
        <w:ind w:left="0"/>
        <w:jc w:val="both"/>
        <w:rPr>
          <w:rFonts w:ascii="Times New Roman" w:eastAsiaTheme="minorHAnsi" w:hAnsi="Times New Roman" w:cs="Times New Roman"/>
          <w:sz w:val="21"/>
          <w:szCs w:val="21"/>
          <w:lang w:val="en-US" w:eastAsia="en-US"/>
        </w:rPr>
      </w:pPr>
    </w:p>
    <w:p w:rsidR="00801F70" w:rsidRPr="005C6E39" w:rsidRDefault="007A6761" w:rsidP="005C6E39">
      <w:pPr>
        <w:pStyle w:val="ListParagraph"/>
        <w:spacing w:after="0" w:line="240" w:lineRule="auto"/>
        <w:ind w:left="0"/>
        <w:jc w:val="both"/>
        <w:rPr>
          <w:rFonts w:ascii="Times New Roman" w:hAnsi="Times New Roman" w:cs="Times New Roman"/>
          <w:sz w:val="21"/>
          <w:szCs w:val="21"/>
          <w:lang w:val="en-US"/>
        </w:rPr>
      </w:pPr>
      <w:r w:rsidRPr="005C6E39">
        <w:rPr>
          <w:rFonts w:ascii="Times New Roman" w:eastAsiaTheme="minorHAnsi" w:hAnsi="Times New Roman" w:cs="Times New Roman"/>
          <w:sz w:val="21"/>
          <w:szCs w:val="21"/>
          <w:lang w:val="en-US" w:eastAsia="en-US"/>
        </w:rPr>
        <w:lastRenderedPageBreak/>
        <w:t>Tabel 7. Koefisien Jalur</w:t>
      </w:r>
      <w:r w:rsidR="00801F70" w:rsidRPr="005C6E39">
        <w:rPr>
          <w:rFonts w:ascii="Times New Roman" w:hAnsi="Times New Roman" w:cs="Times New Roman"/>
          <w:noProof/>
          <w:sz w:val="21"/>
          <w:szCs w:val="21"/>
          <w:lang w:eastAsia="id-ID"/>
        </w:rPr>
        <w:drawing>
          <wp:inline distT="0" distB="0" distL="0" distR="0" wp14:anchorId="5627D0A3" wp14:editId="507BF09B">
            <wp:extent cx="2755479" cy="1047579"/>
            <wp:effectExtent l="0" t="0" r="6985"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9207" cy="1056600"/>
                    </a:xfrm>
                    <a:prstGeom prst="rect">
                      <a:avLst/>
                    </a:prstGeom>
                  </pic:spPr>
                </pic:pic>
              </a:graphicData>
            </a:graphic>
          </wp:inline>
        </w:drawing>
      </w:r>
    </w:p>
    <w:p w:rsidR="00801F70" w:rsidRPr="005C6E39" w:rsidRDefault="00801F70" w:rsidP="005C6E39">
      <w:pPr>
        <w:pStyle w:val="ListParagraph"/>
        <w:spacing w:after="0" w:line="240" w:lineRule="auto"/>
        <w:ind w:left="0"/>
        <w:jc w:val="both"/>
        <w:rPr>
          <w:rFonts w:ascii="Times New Roman" w:hAnsi="Times New Roman" w:cs="Times New Roman"/>
          <w:sz w:val="24"/>
          <w:szCs w:val="21"/>
          <w:lang w:val="en-US"/>
        </w:rPr>
      </w:pPr>
      <w:r w:rsidRPr="005C6E39">
        <w:rPr>
          <w:rFonts w:ascii="Times New Roman" w:hAnsi="Times New Roman" w:cs="Times New Roman"/>
          <w:sz w:val="21"/>
          <w:szCs w:val="21"/>
          <w:lang w:val="en-US"/>
        </w:rPr>
        <w:t xml:space="preserve">Dari output SPSS diatas, diperoleh data koefisien </w:t>
      </w:r>
      <w:r w:rsidRPr="005C6E39">
        <w:rPr>
          <w:rFonts w:ascii="Times New Roman" w:hAnsi="Times New Roman" w:cs="Times New Roman"/>
          <w:sz w:val="24"/>
          <w:szCs w:val="21"/>
          <w:lang w:val="en-US"/>
        </w:rPr>
        <w:t>jalur sebagai berikut:</w:t>
      </w:r>
    </w:p>
    <w:p w:rsidR="00801F70" w:rsidRPr="005C6E39" w:rsidRDefault="00801F70" w:rsidP="005C6E39">
      <w:pPr>
        <w:pStyle w:val="ListParagraph"/>
        <w:numPr>
          <w:ilvl w:val="0"/>
          <w:numId w:val="2"/>
        </w:numPr>
        <w:spacing w:after="0" w:line="240" w:lineRule="auto"/>
        <w:ind w:left="360"/>
        <w:rPr>
          <w:rFonts w:ascii="Times New Roman" w:hAnsi="Times New Roman" w:cs="Times New Roman"/>
          <w:sz w:val="24"/>
          <w:szCs w:val="21"/>
          <w:lang w:val="en-US"/>
        </w:rPr>
      </w:pPr>
      <w:r w:rsidRPr="005C6E39">
        <w:rPr>
          <w:rFonts w:ascii="Times New Roman" w:hAnsi="Times New Roman" w:cs="Times New Roman"/>
          <w:sz w:val="24"/>
          <w:szCs w:val="21"/>
          <w:lang w:val="en-US"/>
        </w:rPr>
        <w:t>Koefisien jalur X1 ke Y = ρ</w:t>
      </w:r>
      <w:r w:rsidRPr="005C6E39">
        <w:rPr>
          <w:rFonts w:ascii="Times New Roman" w:hAnsi="Times New Roman" w:cs="Times New Roman"/>
          <w:sz w:val="24"/>
          <w:szCs w:val="21"/>
          <w:vertAlign w:val="subscript"/>
          <w:lang w:val="en-US"/>
        </w:rPr>
        <w:t>yx1</w:t>
      </w:r>
      <w:r w:rsidRPr="005C6E39">
        <w:rPr>
          <w:rFonts w:ascii="Times New Roman" w:hAnsi="Times New Roman" w:cs="Times New Roman"/>
          <w:sz w:val="24"/>
          <w:szCs w:val="21"/>
          <w:lang w:val="en-US"/>
        </w:rPr>
        <w:t xml:space="preserve"> = 0.962</w:t>
      </w:r>
    </w:p>
    <w:p w:rsidR="00801F70" w:rsidRPr="005C6E39" w:rsidRDefault="00801F70" w:rsidP="005C6E39">
      <w:pPr>
        <w:pStyle w:val="ListParagraph"/>
        <w:numPr>
          <w:ilvl w:val="0"/>
          <w:numId w:val="2"/>
        </w:numPr>
        <w:spacing w:after="0" w:line="240" w:lineRule="auto"/>
        <w:ind w:left="360"/>
        <w:rPr>
          <w:rFonts w:ascii="Times New Roman" w:hAnsi="Times New Roman" w:cs="Times New Roman"/>
          <w:sz w:val="24"/>
          <w:szCs w:val="21"/>
          <w:lang w:val="en-US"/>
        </w:rPr>
      </w:pPr>
      <w:r w:rsidRPr="005C6E39">
        <w:rPr>
          <w:rFonts w:ascii="Times New Roman" w:hAnsi="Times New Roman" w:cs="Times New Roman"/>
          <w:sz w:val="24"/>
          <w:szCs w:val="21"/>
          <w:lang w:val="en-US"/>
        </w:rPr>
        <w:t>Koefisien jalur X3 ke Y = ρ</w:t>
      </w:r>
      <w:r w:rsidRPr="005C6E39">
        <w:rPr>
          <w:rFonts w:ascii="Times New Roman" w:hAnsi="Times New Roman" w:cs="Times New Roman"/>
          <w:sz w:val="24"/>
          <w:szCs w:val="21"/>
          <w:vertAlign w:val="subscript"/>
          <w:lang w:val="en-US"/>
        </w:rPr>
        <w:t>yx3</w:t>
      </w:r>
      <w:r w:rsidRPr="005C6E39">
        <w:rPr>
          <w:rFonts w:ascii="Times New Roman" w:hAnsi="Times New Roman" w:cs="Times New Roman"/>
          <w:sz w:val="24"/>
          <w:szCs w:val="21"/>
          <w:lang w:val="en-US"/>
        </w:rPr>
        <w:t xml:space="preserve"> = - 0.934</w:t>
      </w:r>
    </w:p>
    <w:p w:rsidR="00801F70" w:rsidRPr="005C6E39" w:rsidRDefault="00801F70" w:rsidP="005C6E39">
      <w:pPr>
        <w:pStyle w:val="ListParagraph"/>
        <w:numPr>
          <w:ilvl w:val="0"/>
          <w:numId w:val="2"/>
        </w:numPr>
        <w:spacing w:after="0" w:line="240" w:lineRule="auto"/>
        <w:ind w:left="360"/>
        <w:rPr>
          <w:rFonts w:ascii="Times New Roman" w:hAnsi="Times New Roman" w:cs="Times New Roman"/>
          <w:sz w:val="24"/>
          <w:szCs w:val="21"/>
          <w:lang w:val="en-US"/>
        </w:rPr>
      </w:pPr>
      <w:r w:rsidRPr="005C6E39">
        <w:rPr>
          <w:rFonts w:ascii="Times New Roman" w:hAnsi="Times New Roman" w:cs="Times New Roman"/>
          <w:sz w:val="24"/>
          <w:szCs w:val="21"/>
          <w:lang w:val="en-US"/>
        </w:rPr>
        <w:t>Koefisien jalur X4 ke Y = ρ</w:t>
      </w:r>
      <w:r w:rsidRPr="005C6E39">
        <w:rPr>
          <w:rFonts w:ascii="Times New Roman" w:hAnsi="Times New Roman" w:cs="Times New Roman"/>
          <w:sz w:val="24"/>
          <w:szCs w:val="21"/>
          <w:vertAlign w:val="subscript"/>
          <w:lang w:val="en-US"/>
        </w:rPr>
        <w:t>yx4</w:t>
      </w:r>
      <w:r w:rsidRPr="005C6E39">
        <w:rPr>
          <w:rFonts w:ascii="Times New Roman" w:hAnsi="Times New Roman" w:cs="Times New Roman"/>
          <w:sz w:val="24"/>
          <w:szCs w:val="21"/>
          <w:lang w:val="en-US"/>
        </w:rPr>
        <w:t xml:space="preserve"> = - 0.325</w:t>
      </w:r>
    </w:p>
    <w:p w:rsidR="00801F70" w:rsidRPr="005C6E39" w:rsidRDefault="00801F70" w:rsidP="005C6E39">
      <w:pPr>
        <w:pStyle w:val="ListParagraph"/>
        <w:numPr>
          <w:ilvl w:val="0"/>
          <w:numId w:val="2"/>
        </w:numPr>
        <w:spacing w:after="0" w:line="240" w:lineRule="auto"/>
        <w:ind w:left="360"/>
        <w:rPr>
          <w:rFonts w:ascii="Times New Roman" w:hAnsi="Times New Roman" w:cs="Times New Roman"/>
          <w:sz w:val="24"/>
          <w:szCs w:val="21"/>
          <w:lang w:val="en-US"/>
        </w:rPr>
      </w:pPr>
      <w:r w:rsidRPr="005C6E39">
        <w:rPr>
          <w:rFonts w:ascii="Times New Roman" w:hAnsi="Times New Roman" w:cs="Times New Roman"/>
          <w:sz w:val="24"/>
          <w:szCs w:val="21"/>
          <w:lang w:val="en-US"/>
        </w:rPr>
        <w:t>Koefisien jalur X5 ke Y = ρ</w:t>
      </w:r>
      <w:r w:rsidRPr="005C6E39">
        <w:rPr>
          <w:rFonts w:ascii="Times New Roman" w:hAnsi="Times New Roman" w:cs="Times New Roman"/>
          <w:sz w:val="24"/>
          <w:szCs w:val="21"/>
          <w:vertAlign w:val="subscript"/>
          <w:lang w:val="en-US"/>
        </w:rPr>
        <w:t>yx5</w:t>
      </w:r>
      <w:r w:rsidRPr="005C6E39">
        <w:rPr>
          <w:rFonts w:ascii="Times New Roman" w:hAnsi="Times New Roman" w:cs="Times New Roman"/>
          <w:sz w:val="24"/>
          <w:szCs w:val="21"/>
          <w:lang w:val="en-US"/>
        </w:rPr>
        <w:t xml:space="preserve"> = 0.920</w:t>
      </w:r>
    </w:p>
    <w:p w:rsidR="00801F70" w:rsidRPr="005C6E39" w:rsidRDefault="00801F70" w:rsidP="005C6E39">
      <w:pPr>
        <w:spacing w:after="0" w:line="240" w:lineRule="auto"/>
        <w:rPr>
          <w:rFonts w:ascii="Times New Roman" w:hAnsi="Times New Roman" w:cs="Times New Roman"/>
          <w:sz w:val="24"/>
          <w:szCs w:val="21"/>
        </w:rPr>
      </w:pPr>
      <w:r w:rsidRPr="005C6E39">
        <w:rPr>
          <w:rFonts w:ascii="Times New Roman" w:hAnsi="Times New Roman" w:cs="Times New Roman"/>
          <w:sz w:val="24"/>
          <w:szCs w:val="21"/>
        </w:rPr>
        <w:t>Kemudian dihitung koefisien residu (ε) dengan persamaan</w:t>
      </w:r>
    </w:p>
    <w:p w:rsidR="00801F70" w:rsidRPr="005C6E39" w:rsidRDefault="00616361" w:rsidP="005C6E39">
      <w:pPr>
        <w:spacing w:after="0" w:line="240" w:lineRule="auto"/>
        <w:rPr>
          <w:rFonts w:ascii="Times New Roman" w:hAnsi="Times New Roman" w:cs="Times New Roman"/>
          <w:sz w:val="24"/>
          <w:szCs w:val="21"/>
        </w:rPr>
      </w:pPr>
      <m:oMathPara>
        <m:oMath>
          <m:sSub>
            <m:sSubPr>
              <m:ctrlPr>
                <w:rPr>
                  <w:rFonts w:ascii="Cambria Math" w:hAnsi="Cambria Math" w:cs="Times New Roman"/>
                  <w:i/>
                  <w:sz w:val="24"/>
                  <w:szCs w:val="21"/>
                </w:rPr>
              </m:ctrlPr>
            </m:sSubPr>
            <m:e>
              <m:r>
                <m:rPr>
                  <m:sty m:val="p"/>
                </m:rPr>
                <w:rPr>
                  <w:rFonts w:ascii="Cambria Math" w:hAnsi="Cambria Math" w:cs="Times New Roman"/>
                  <w:sz w:val="24"/>
                  <w:szCs w:val="21"/>
                </w:rPr>
                <m:t>ρ</m:t>
              </m:r>
            </m:e>
            <m:sub>
              <m:r>
                <w:rPr>
                  <w:rFonts w:ascii="Cambria Math" w:hAnsi="Cambria Math" w:cs="Times New Roman"/>
                  <w:sz w:val="24"/>
                  <w:szCs w:val="21"/>
                </w:rPr>
                <m:t>ye</m:t>
              </m:r>
            </m:sub>
          </m:sSub>
          <m:r>
            <w:rPr>
              <w:rFonts w:ascii="Cambria Math" w:hAnsi="Cambria Math" w:cs="Times New Roman"/>
              <w:sz w:val="24"/>
              <w:szCs w:val="21"/>
            </w:rPr>
            <m:t xml:space="preserve">= </m:t>
          </m:r>
          <m:rad>
            <m:radPr>
              <m:degHide m:val="1"/>
              <m:ctrlPr>
                <w:rPr>
                  <w:rFonts w:ascii="Cambria Math" w:hAnsi="Cambria Math" w:cs="Times New Roman"/>
                  <w:i/>
                  <w:sz w:val="24"/>
                  <w:szCs w:val="21"/>
                </w:rPr>
              </m:ctrlPr>
            </m:radPr>
            <m:deg/>
            <m:e>
              <m:r>
                <w:rPr>
                  <w:rFonts w:ascii="Cambria Math" w:hAnsi="Cambria Math" w:cs="Times New Roman"/>
                  <w:sz w:val="24"/>
                  <w:szCs w:val="21"/>
                </w:rPr>
                <m:t>1-</m:t>
              </m:r>
              <m:sSup>
                <m:sSupPr>
                  <m:ctrlPr>
                    <w:rPr>
                      <w:rFonts w:ascii="Cambria Math" w:hAnsi="Cambria Math" w:cs="Times New Roman"/>
                      <w:i/>
                      <w:sz w:val="24"/>
                      <w:szCs w:val="21"/>
                    </w:rPr>
                  </m:ctrlPr>
                </m:sSupPr>
                <m:e>
                  <m:r>
                    <w:rPr>
                      <w:rFonts w:ascii="Cambria Math" w:hAnsi="Cambria Math" w:cs="Times New Roman"/>
                      <w:sz w:val="24"/>
                      <w:szCs w:val="21"/>
                    </w:rPr>
                    <m:t>R</m:t>
                  </m:r>
                </m:e>
                <m:sup>
                  <m:r>
                    <w:rPr>
                      <w:rFonts w:ascii="Cambria Math" w:hAnsi="Cambria Math" w:cs="Times New Roman"/>
                      <w:sz w:val="24"/>
                      <w:szCs w:val="21"/>
                    </w:rPr>
                    <m:t>2</m:t>
                  </m:r>
                </m:sup>
              </m:sSup>
            </m:e>
          </m:rad>
        </m:oMath>
      </m:oMathPara>
    </w:p>
    <w:p w:rsidR="00801F70" w:rsidRPr="005C6E39" w:rsidRDefault="00801F70" w:rsidP="005C6E39">
      <w:pPr>
        <w:spacing w:after="0" w:line="240" w:lineRule="auto"/>
        <w:rPr>
          <w:rFonts w:ascii="Times New Roman" w:hAnsi="Times New Roman" w:cs="Times New Roman"/>
          <w:sz w:val="24"/>
          <w:szCs w:val="21"/>
        </w:rPr>
      </w:pPr>
      <w:r w:rsidRPr="005C6E39">
        <w:rPr>
          <w:rFonts w:ascii="Times New Roman" w:hAnsi="Times New Roman" w:cs="Times New Roman"/>
          <w:sz w:val="24"/>
          <w:szCs w:val="21"/>
        </w:rPr>
        <w:t>Hasil Perhitungan R Square</w:t>
      </w:r>
    </w:p>
    <w:p w:rsidR="007A6761" w:rsidRPr="005C6E39" w:rsidRDefault="007A6761" w:rsidP="005C6E39">
      <w:pPr>
        <w:spacing w:after="0" w:line="240" w:lineRule="auto"/>
        <w:rPr>
          <w:rFonts w:ascii="Times New Roman" w:hAnsi="Times New Roman" w:cs="Times New Roman"/>
          <w:sz w:val="24"/>
          <w:szCs w:val="21"/>
        </w:rPr>
      </w:pPr>
    </w:p>
    <w:p w:rsidR="007A6761" w:rsidRPr="005C6E39" w:rsidRDefault="007A6761" w:rsidP="005C6E39">
      <w:pPr>
        <w:spacing w:after="0" w:line="240" w:lineRule="auto"/>
        <w:rPr>
          <w:rFonts w:ascii="Times New Roman" w:hAnsi="Times New Roman" w:cs="Times New Roman"/>
          <w:sz w:val="24"/>
          <w:szCs w:val="21"/>
        </w:rPr>
      </w:pPr>
      <w:r w:rsidRPr="005C6E39">
        <w:rPr>
          <w:rFonts w:ascii="Times New Roman" w:hAnsi="Times New Roman" w:cs="Times New Roman"/>
          <w:sz w:val="24"/>
          <w:szCs w:val="21"/>
        </w:rPr>
        <w:t>Tabel 8. Hasil Perhitungan R Square</w:t>
      </w:r>
    </w:p>
    <w:p w:rsidR="00801F70" w:rsidRPr="005C6E39" w:rsidRDefault="00801F70" w:rsidP="005C6E39">
      <w:pPr>
        <w:spacing w:after="0" w:line="240" w:lineRule="auto"/>
        <w:rPr>
          <w:rFonts w:ascii="Times New Roman" w:hAnsi="Times New Roman" w:cs="Times New Roman"/>
          <w:sz w:val="21"/>
          <w:szCs w:val="21"/>
        </w:rPr>
      </w:pPr>
      <w:r w:rsidRPr="005C6E39">
        <w:rPr>
          <w:rFonts w:ascii="Times New Roman" w:hAnsi="Times New Roman" w:cs="Times New Roman"/>
          <w:noProof/>
          <w:sz w:val="21"/>
          <w:szCs w:val="21"/>
          <w:lang w:val="id-ID" w:eastAsia="id-ID"/>
        </w:rPr>
        <w:drawing>
          <wp:inline distT="0" distB="0" distL="0" distR="0" wp14:anchorId="3F0762DA" wp14:editId="19680D94">
            <wp:extent cx="2777696" cy="790575"/>
            <wp:effectExtent l="0" t="0" r="381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00643" cy="797106"/>
                    </a:xfrm>
                    <a:prstGeom prst="rect">
                      <a:avLst/>
                    </a:prstGeom>
                  </pic:spPr>
                </pic:pic>
              </a:graphicData>
            </a:graphic>
          </wp:inline>
        </w:drawing>
      </w:r>
    </w:p>
    <w:p w:rsidR="00801F70" w:rsidRPr="005C6E39" w:rsidRDefault="00801F70" w:rsidP="005C6E39">
      <w:pPr>
        <w:spacing w:after="0" w:line="240" w:lineRule="auto"/>
        <w:ind w:firstLine="720"/>
        <w:rPr>
          <w:rFonts w:ascii="Times New Roman" w:hAnsi="Times New Roman" w:cs="Times New Roman"/>
          <w:sz w:val="24"/>
          <w:szCs w:val="24"/>
        </w:rPr>
      </w:pPr>
      <w:r w:rsidRPr="005C6E39">
        <w:rPr>
          <w:rFonts w:ascii="Times New Roman" w:hAnsi="Times New Roman" w:cs="Times New Roman"/>
          <w:sz w:val="24"/>
          <w:szCs w:val="24"/>
        </w:rPr>
        <w:t>Dari output SPSS diatas, didapatkan nilai R</w:t>
      </w:r>
      <w:r w:rsidRPr="005C6E39">
        <w:rPr>
          <w:rFonts w:ascii="Times New Roman" w:hAnsi="Times New Roman" w:cs="Times New Roman"/>
          <w:sz w:val="24"/>
          <w:szCs w:val="24"/>
          <w:vertAlign w:val="superscript"/>
        </w:rPr>
        <w:t>2</w:t>
      </w:r>
      <w:r w:rsidRPr="005C6E39">
        <w:rPr>
          <w:rFonts w:ascii="Times New Roman" w:hAnsi="Times New Roman" w:cs="Times New Roman"/>
          <w:sz w:val="24"/>
          <w:szCs w:val="24"/>
        </w:rPr>
        <w:t xml:space="preserve"> = 0.683, sehingga ρ</w:t>
      </w:r>
      <w:r w:rsidRPr="005C6E39">
        <w:rPr>
          <w:rFonts w:ascii="Times New Roman" w:hAnsi="Times New Roman" w:cs="Times New Roman"/>
          <w:sz w:val="24"/>
          <w:szCs w:val="24"/>
          <w:vertAlign w:val="subscript"/>
        </w:rPr>
        <w:t>yxε</w:t>
      </w:r>
      <w:r w:rsidRPr="005C6E39">
        <w:rPr>
          <w:rFonts w:ascii="Times New Roman" w:hAnsi="Times New Roman" w:cs="Times New Roman"/>
          <w:sz w:val="24"/>
          <w:szCs w:val="24"/>
        </w:rPr>
        <w:t xml:space="preserve"> = 0.563. Sehingga bisa diperoleh persamaan jalurnya yaitu:</w:t>
      </w:r>
    </w:p>
    <w:p w:rsidR="00801F70" w:rsidRPr="005C6E39" w:rsidRDefault="00801F70" w:rsidP="005C6E39">
      <w:pPr>
        <w:spacing w:after="0" w:line="240" w:lineRule="auto"/>
        <w:rPr>
          <w:rFonts w:ascii="Times New Roman" w:hAnsi="Times New Roman" w:cs="Times New Roman"/>
          <w:sz w:val="24"/>
          <w:szCs w:val="24"/>
        </w:rPr>
      </w:pPr>
      <w:r w:rsidRPr="005C6E39">
        <w:rPr>
          <w:rFonts w:ascii="Times New Roman" w:hAnsi="Times New Roman" w:cs="Times New Roman"/>
          <w:sz w:val="24"/>
          <w:szCs w:val="24"/>
        </w:rPr>
        <w:t>Y = ρ</w:t>
      </w:r>
      <w:r w:rsidRPr="005C6E39">
        <w:rPr>
          <w:rFonts w:ascii="Times New Roman" w:hAnsi="Times New Roman" w:cs="Times New Roman"/>
          <w:sz w:val="24"/>
          <w:szCs w:val="24"/>
          <w:vertAlign w:val="subscript"/>
        </w:rPr>
        <w:t>yx1</w:t>
      </w:r>
      <w:r w:rsidRPr="005C6E39">
        <w:rPr>
          <w:rFonts w:ascii="Times New Roman" w:hAnsi="Times New Roman" w:cs="Times New Roman"/>
          <w:sz w:val="24"/>
          <w:szCs w:val="24"/>
        </w:rPr>
        <w:t>X</w:t>
      </w:r>
      <w:r w:rsidRPr="005C6E39">
        <w:rPr>
          <w:rFonts w:ascii="Times New Roman" w:hAnsi="Times New Roman" w:cs="Times New Roman"/>
          <w:sz w:val="24"/>
          <w:szCs w:val="24"/>
          <w:vertAlign w:val="subscript"/>
        </w:rPr>
        <w:t>1</w:t>
      </w:r>
      <w:r w:rsidRPr="005C6E39">
        <w:rPr>
          <w:rFonts w:ascii="Times New Roman" w:hAnsi="Times New Roman" w:cs="Times New Roman"/>
          <w:sz w:val="24"/>
          <w:szCs w:val="24"/>
        </w:rPr>
        <w:t xml:space="preserve"> + ρ</w:t>
      </w:r>
      <w:r w:rsidRPr="005C6E39">
        <w:rPr>
          <w:rFonts w:ascii="Times New Roman" w:hAnsi="Times New Roman" w:cs="Times New Roman"/>
          <w:sz w:val="24"/>
          <w:szCs w:val="24"/>
          <w:vertAlign w:val="subscript"/>
        </w:rPr>
        <w:t>yx3</w:t>
      </w:r>
      <w:r w:rsidRPr="005C6E39">
        <w:rPr>
          <w:rFonts w:ascii="Times New Roman" w:hAnsi="Times New Roman" w:cs="Times New Roman"/>
          <w:sz w:val="24"/>
          <w:szCs w:val="24"/>
        </w:rPr>
        <w:t>X</w:t>
      </w:r>
      <w:r w:rsidRPr="005C6E39">
        <w:rPr>
          <w:rFonts w:ascii="Times New Roman" w:hAnsi="Times New Roman" w:cs="Times New Roman"/>
          <w:sz w:val="24"/>
          <w:szCs w:val="24"/>
          <w:vertAlign w:val="subscript"/>
        </w:rPr>
        <w:t>3</w:t>
      </w:r>
      <w:r w:rsidRPr="005C6E39">
        <w:rPr>
          <w:rFonts w:ascii="Times New Roman" w:hAnsi="Times New Roman" w:cs="Times New Roman"/>
          <w:sz w:val="24"/>
          <w:szCs w:val="24"/>
        </w:rPr>
        <w:t xml:space="preserve"> + ρ</w:t>
      </w:r>
      <w:r w:rsidRPr="005C6E39">
        <w:rPr>
          <w:rFonts w:ascii="Times New Roman" w:hAnsi="Times New Roman" w:cs="Times New Roman"/>
          <w:sz w:val="24"/>
          <w:szCs w:val="24"/>
          <w:vertAlign w:val="subscript"/>
        </w:rPr>
        <w:t>yx4</w:t>
      </w:r>
      <w:r w:rsidRPr="005C6E39">
        <w:rPr>
          <w:rFonts w:ascii="Times New Roman" w:hAnsi="Times New Roman" w:cs="Times New Roman"/>
          <w:sz w:val="24"/>
          <w:szCs w:val="24"/>
        </w:rPr>
        <w:t>X</w:t>
      </w:r>
      <w:r w:rsidRPr="005C6E39">
        <w:rPr>
          <w:rFonts w:ascii="Times New Roman" w:hAnsi="Times New Roman" w:cs="Times New Roman"/>
          <w:sz w:val="24"/>
          <w:szCs w:val="24"/>
          <w:vertAlign w:val="subscript"/>
        </w:rPr>
        <w:t>4</w:t>
      </w:r>
      <w:r w:rsidRPr="005C6E39">
        <w:rPr>
          <w:rFonts w:ascii="Times New Roman" w:hAnsi="Times New Roman" w:cs="Times New Roman"/>
          <w:sz w:val="24"/>
          <w:szCs w:val="24"/>
        </w:rPr>
        <w:t xml:space="preserve"> + ρ</w:t>
      </w:r>
      <w:r w:rsidRPr="005C6E39">
        <w:rPr>
          <w:rFonts w:ascii="Times New Roman" w:hAnsi="Times New Roman" w:cs="Times New Roman"/>
          <w:sz w:val="24"/>
          <w:szCs w:val="24"/>
          <w:vertAlign w:val="subscript"/>
        </w:rPr>
        <w:t>yx5</w:t>
      </w:r>
      <w:r w:rsidRPr="005C6E39">
        <w:rPr>
          <w:rFonts w:ascii="Times New Roman" w:hAnsi="Times New Roman" w:cs="Times New Roman"/>
          <w:sz w:val="24"/>
          <w:szCs w:val="24"/>
        </w:rPr>
        <w:t>X</w:t>
      </w:r>
      <w:r w:rsidRPr="005C6E39">
        <w:rPr>
          <w:rFonts w:ascii="Times New Roman" w:hAnsi="Times New Roman" w:cs="Times New Roman"/>
          <w:sz w:val="24"/>
          <w:szCs w:val="24"/>
          <w:vertAlign w:val="subscript"/>
        </w:rPr>
        <w:t>5</w:t>
      </w:r>
      <w:r w:rsidRPr="005C6E39">
        <w:rPr>
          <w:rFonts w:ascii="Times New Roman" w:hAnsi="Times New Roman" w:cs="Times New Roman"/>
          <w:sz w:val="24"/>
          <w:szCs w:val="24"/>
        </w:rPr>
        <w:t xml:space="preserve"> + ε</w:t>
      </w:r>
    </w:p>
    <w:p w:rsidR="00FB2C28" w:rsidRPr="005C6E39" w:rsidRDefault="00801F70" w:rsidP="005C6E39">
      <w:pPr>
        <w:spacing w:after="0" w:line="240" w:lineRule="auto"/>
        <w:rPr>
          <w:rFonts w:ascii="Times New Roman" w:hAnsi="Times New Roman" w:cs="Times New Roman"/>
          <w:sz w:val="24"/>
          <w:szCs w:val="24"/>
        </w:rPr>
      </w:pPr>
      <w:r w:rsidRPr="005C6E39">
        <w:rPr>
          <w:rFonts w:ascii="Times New Roman" w:hAnsi="Times New Roman" w:cs="Times New Roman"/>
          <w:sz w:val="24"/>
          <w:szCs w:val="24"/>
        </w:rPr>
        <w:t>Y = 0.962 X</w:t>
      </w:r>
      <w:r w:rsidRPr="005C6E39">
        <w:rPr>
          <w:rFonts w:ascii="Times New Roman" w:hAnsi="Times New Roman" w:cs="Times New Roman"/>
          <w:sz w:val="24"/>
          <w:szCs w:val="24"/>
          <w:vertAlign w:val="subscript"/>
        </w:rPr>
        <w:t>1</w:t>
      </w:r>
      <w:r w:rsidRPr="005C6E39">
        <w:rPr>
          <w:rFonts w:ascii="Times New Roman" w:hAnsi="Times New Roman" w:cs="Times New Roman"/>
          <w:sz w:val="24"/>
          <w:szCs w:val="24"/>
        </w:rPr>
        <w:t xml:space="preserve"> - 0.934 X</w:t>
      </w:r>
      <w:r w:rsidRPr="005C6E39">
        <w:rPr>
          <w:rFonts w:ascii="Times New Roman" w:hAnsi="Times New Roman" w:cs="Times New Roman"/>
          <w:sz w:val="24"/>
          <w:szCs w:val="24"/>
          <w:vertAlign w:val="subscript"/>
        </w:rPr>
        <w:t>3</w:t>
      </w:r>
      <w:r w:rsidRPr="005C6E39">
        <w:rPr>
          <w:rFonts w:ascii="Times New Roman" w:hAnsi="Times New Roman" w:cs="Times New Roman"/>
          <w:sz w:val="24"/>
          <w:szCs w:val="24"/>
        </w:rPr>
        <w:t xml:space="preserve"> - 0.325 X</w:t>
      </w:r>
      <w:r w:rsidRPr="005C6E39">
        <w:rPr>
          <w:rFonts w:ascii="Times New Roman" w:hAnsi="Times New Roman" w:cs="Times New Roman"/>
          <w:sz w:val="24"/>
          <w:szCs w:val="24"/>
          <w:vertAlign w:val="subscript"/>
        </w:rPr>
        <w:t>4</w:t>
      </w:r>
      <w:r w:rsidRPr="005C6E39">
        <w:rPr>
          <w:rFonts w:ascii="Times New Roman" w:hAnsi="Times New Roman" w:cs="Times New Roman"/>
          <w:sz w:val="24"/>
          <w:szCs w:val="24"/>
        </w:rPr>
        <w:t xml:space="preserve"> + 0.920 X</w:t>
      </w:r>
      <w:r w:rsidRPr="005C6E39">
        <w:rPr>
          <w:rFonts w:ascii="Times New Roman" w:hAnsi="Times New Roman" w:cs="Times New Roman"/>
          <w:sz w:val="24"/>
          <w:szCs w:val="24"/>
          <w:vertAlign w:val="subscript"/>
        </w:rPr>
        <w:t>5</w:t>
      </w:r>
      <w:r w:rsidRPr="005C6E39">
        <w:rPr>
          <w:rFonts w:ascii="Times New Roman" w:hAnsi="Times New Roman" w:cs="Times New Roman"/>
          <w:sz w:val="24"/>
          <w:szCs w:val="24"/>
        </w:rPr>
        <w:t xml:space="preserve"> +</w:t>
      </w:r>
    </w:p>
    <w:p w:rsidR="00801F70" w:rsidRPr="005C6E39" w:rsidRDefault="00FB2C28" w:rsidP="005C6E39">
      <w:pPr>
        <w:spacing w:after="0" w:line="240" w:lineRule="auto"/>
        <w:rPr>
          <w:rFonts w:ascii="Times New Roman" w:hAnsi="Times New Roman" w:cs="Times New Roman"/>
          <w:sz w:val="24"/>
          <w:szCs w:val="24"/>
        </w:rPr>
      </w:pPr>
      <w:r w:rsidRPr="005C6E39">
        <w:rPr>
          <w:rFonts w:ascii="Times New Roman" w:hAnsi="Times New Roman" w:cs="Times New Roman"/>
          <w:sz w:val="24"/>
          <w:szCs w:val="24"/>
        </w:rPr>
        <w:t xml:space="preserve">      </w:t>
      </w:r>
      <w:r w:rsidR="00801F70" w:rsidRPr="005C6E39">
        <w:rPr>
          <w:rFonts w:ascii="Times New Roman" w:hAnsi="Times New Roman" w:cs="Times New Roman"/>
          <w:sz w:val="24"/>
          <w:szCs w:val="24"/>
        </w:rPr>
        <w:t xml:space="preserve"> 0.563</w:t>
      </w:r>
    </w:p>
    <w:p w:rsidR="007A6761" w:rsidRPr="005C6E39" w:rsidRDefault="007A6761" w:rsidP="005C6E39">
      <w:pPr>
        <w:spacing w:after="0" w:line="240" w:lineRule="auto"/>
        <w:rPr>
          <w:rFonts w:ascii="Times New Roman" w:hAnsi="Times New Roman" w:cs="Times New Roman"/>
          <w:sz w:val="24"/>
          <w:szCs w:val="24"/>
        </w:rPr>
      </w:pPr>
    </w:p>
    <w:p w:rsidR="00DA2FC6" w:rsidRPr="005C6E39" w:rsidRDefault="007A6761" w:rsidP="005C6E39">
      <w:pPr>
        <w:pStyle w:val="ListParagraph"/>
        <w:numPr>
          <w:ilvl w:val="0"/>
          <w:numId w:val="7"/>
        </w:numPr>
        <w:spacing w:after="0" w:line="240" w:lineRule="auto"/>
        <w:ind w:left="90" w:firstLine="0"/>
        <w:jc w:val="both"/>
        <w:rPr>
          <w:rFonts w:ascii="Times New Roman" w:hAnsi="Times New Roman" w:cs="Times New Roman"/>
          <w:sz w:val="24"/>
          <w:szCs w:val="24"/>
        </w:rPr>
      </w:pPr>
      <w:r w:rsidRPr="005C6E39">
        <w:rPr>
          <w:rFonts w:ascii="Times New Roman" w:hAnsi="Times New Roman" w:cs="Times New Roman"/>
          <w:sz w:val="24"/>
          <w:szCs w:val="24"/>
        </w:rPr>
        <w:t>Menghitung Pengaruh Variabel Eksogen Terhadap Variabel Endogen</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a.</w:t>
      </w:r>
      <w:r w:rsidRPr="005C6E39">
        <w:rPr>
          <w:rFonts w:ascii="Times New Roman" w:hAnsi="Times New Roman" w:cs="Times New Roman"/>
          <w:sz w:val="24"/>
          <w:szCs w:val="24"/>
        </w:rPr>
        <w:tab/>
        <w:t>Pengaruh X1 terhadap Y</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langsung variabel eksogen X1 terhadap variabel endogen Y = ρyx1 x ρyx1 = 0,962 x 0,962 = 0.9254 = 92,54%.</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tidak langsung variabel eksogen X1 melalui variabel eksogen X3 terhadap variabel endogen Y = ρyx1 x r13 x ρyx3 = 0,962 x 0,893 x -0,934 = -0,8023 = -80,23%</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 xml:space="preserve">Besarnya pengaruh tidak langsung variabel eksogen X1 melalui variabel eksogen X4 terhadap variabel endogen Y = </w:t>
      </w:r>
      <w:r w:rsidRPr="005C6E39">
        <w:rPr>
          <w:rFonts w:ascii="Times New Roman" w:hAnsi="Times New Roman" w:cs="Times New Roman"/>
          <w:sz w:val="24"/>
          <w:szCs w:val="24"/>
        </w:rPr>
        <w:lastRenderedPageBreak/>
        <w:t>ρyx1 x r14 x ρyx4 = 0,962 x 0,285 x -0,325 = -0.0891 = -8,91%</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tidak langsung variabel eksogen X1 melalui variabel eksogen X5 terhadap variabel endogen Y = ρyx1 x r15 x ρyx5 = 0,962 x 0.292 x 0.920 = 0.2584 = 25,84%</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total variabel eksogen X1 terhadap variabel endogen Y sama dengan jumlah pengaruh langsung dan pengaruh tidak langsung = 0.9254 - 0.8023 - 0.0891 + 0.2584 = 0.2924 = 29,24%.</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b.</w:t>
      </w:r>
      <w:r w:rsidRPr="005C6E39">
        <w:rPr>
          <w:rFonts w:ascii="Times New Roman" w:hAnsi="Times New Roman" w:cs="Times New Roman"/>
          <w:sz w:val="24"/>
          <w:szCs w:val="24"/>
        </w:rPr>
        <w:tab/>
        <w:t>Pengaruh X3 terhadap Y</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langsung variabel eksogen X3 terhadap variabel endogen Y = ρyx3 x ρyx3 = -0,934 x -0,934 = 0.8724 = 87,24%.</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tidak langsung variabel eksogen X3 melalui variabel eksogen X1 terhadap variabel endogen Y = ρyx1 x r13 x ρyx3 = 0,962 x 0,893 x -0,934 = -0,8023 = -80,23%</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tidak langsung variabel eksogen X3 melalui variabel eksogen X4 terhadap variabel endogen Y = ρyx3 x r34 x ρyx4 = -0,934 x 0.177 x -0,325 = 0.0537 = 5,37%</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tidak langsung variabel eksogen X3 melalui variabel eksogen X5 terhadap variabel endogen Y = ρyx3 x r35 x ρyx5 = -0,934 x 0.183 x 0.920 = -0.1572 = -15,72%</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total variabel eksogen X3 terhadap variabel endogen Y sama dengan jumlah pengaruh langsung dan pengaruh tidak langsung = 0.8724 - 0.8023 + 0.0537 - 0.1572 =  -0.0335 = -3,35%.</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c.</w:t>
      </w:r>
      <w:r w:rsidRPr="005C6E39">
        <w:rPr>
          <w:rFonts w:ascii="Times New Roman" w:hAnsi="Times New Roman" w:cs="Times New Roman"/>
          <w:sz w:val="24"/>
          <w:szCs w:val="24"/>
        </w:rPr>
        <w:tab/>
        <w:t>Pengaruh X4 terhadap Y</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langsung variabel eksogen X4 terhadap variabel endogen Y = ρyx4 x ρyx4 = -0.325 x -0.325 = 0.1056 = 10,56%.</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 xml:space="preserve">Besarnya pengaruh tidak langsung variabel eksogen X4 melalui variabel eksogen X1 terhadap variabel endogen Y = </w:t>
      </w:r>
      <w:r w:rsidRPr="005C6E39">
        <w:rPr>
          <w:rFonts w:ascii="Times New Roman" w:hAnsi="Times New Roman" w:cs="Times New Roman"/>
          <w:sz w:val="24"/>
          <w:szCs w:val="24"/>
        </w:rPr>
        <w:lastRenderedPageBreak/>
        <w:t>ρyx1 x r14 x ρyx4 = 0,962 x 0,285 x -0,325 = -0.0891 = -8,91%</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tidak langsung variabel eksogen X4 melalui variabel eksogen X3 terhadap variabel endogen Y = ρyx3 x r34 x ρyx4 = -0,934 x 0.177 x -0,325 = 0.0537 = 5,37%</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tidak langsung variabel eksogen X4 melalui variabel eksogen X5 terhadap variabel endogen Y = ρyx4 x r45 x ρyx5 = -0,325 x 0.995 x 0.920 = -0.2975 = -29,75%</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total variabel eksogen X4 terhadap variabel endogen Y sama dengan jumlah pengaruh langsung dan pengaruh tidak langsung = 0.1056 - 0.0891 + 0.0537 - 0.2975 = -0.2273 = -22,73%.</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d.</w:t>
      </w:r>
      <w:r w:rsidRPr="005C6E39">
        <w:rPr>
          <w:rFonts w:ascii="Times New Roman" w:hAnsi="Times New Roman" w:cs="Times New Roman"/>
          <w:sz w:val="24"/>
          <w:szCs w:val="24"/>
        </w:rPr>
        <w:tab/>
        <w:t>Pengaruh X5 terhadap Y</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langsung variabel eksogen X5 terhadap variabel endogen Y = ρyx5 x ρyx5 = 0.92 x 0.92 = 0.8464 = 84,64%.</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tidak langsung variabel eksogen X5 melalui variabel eksogen X1 terhadap variabel endogen Y = ρyx1 x r15 x ρyx5 = 0,962 x 0.292 x 0.920 = 0.2584 = 25,84%</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tidak langsung variabel eksogen X5 melalui variabel eksogen X3 terhadap variabel endogen Y = ρyx3 x r35 x ρyx5 = -0,934 x 0.183 x 0.920 = -0.1572 = -15,72%</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tidak langsung variabel eksogen X5 melalui variabel eksogen X4 terhadap variabel endogen Y = ρyx4 x r45 x ρyx5 = -0,325 x 0.995 x 0.920 = -0.2975 = -29,75%</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w:t>
      </w:r>
      <w:r w:rsidRPr="005C6E39">
        <w:rPr>
          <w:rFonts w:ascii="Times New Roman" w:hAnsi="Times New Roman" w:cs="Times New Roman"/>
          <w:sz w:val="24"/>
          <w:szCs w:val="24"/>
        </w:rPr>
        <w:tab/>
        <w:t>Besarnya pengaruh total variabel eksogen X4 terhadap variabel endogen Y sama dengan jumlah pengaruh langsung dan pengaruh tidak langsung = 0.8464 + 0.2584 - 0.1572 - 0.2975 = 0.6501 = 65,01%.</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e.</w:t>
      </w:r>
      <w:r w:rsidRPr="005C6E39">
        <w:rPr>
          <w:rFonts w:ascii="Times New Roman" w:hAnsi="Times New Roman" w:cs="Times New Roman"/>
          <w:sz w:val="24"/>
          <w:szCs w:val="24"/>
        </w:rPr>
        <w:tab/>
        <w:t>Pengaruh bersama (X1, X3, X4, X5) terhadap Y</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lastRenderedPageBreak/>
        <w:t>Pengaruh bersama variable eksogen terhadap variable endogen dapat dilihat dari output SPSS sebagaimana di tabel 4.8. R2 = 0,683 = 68,3%</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f.</w:t>
      </w:r>
      <w:r w:rsidRPr="005C6E39">
        <w:rPr>
          <w:rFonts w:ascii="Times New Roman" w:hAnsi="Times New Roman" w:cs="Times New Roman"/>
          <w:sz w:val="24"/>
          <w:szCs w:val="24"/>
        </w:rPr>
        <w:tab/>
        <w:t>Pengaruh residu terhadap Y</w:t>
      </w: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p>
    <w:p w:rsidR="00F36AC1" w:rsidRPr="005C6E39" w:rsidRDefault="00F36AC1" w:rsidP="005C6E39">
      <w:pPr>
        <w:pStyle w:val="ListParagraph"/>
        <w:spacing w:after="0" w:line="240" w:lineRule="auto"/>
        <w:ind w:left="90"/>
        <w:jc w:val="both"/>
        <w:rPr>
          <w:rFonts w:ascii="Times New Roman" w:hAnsi="Times New Roman" w:cs="Times New Roman"/>
          <w:sz w:val="24"/>
          <w:szCs w:val="24"/>
        </w:rPr>
      </w:pPr>
      <w:r w:rsidRPr="005C6E39">
        <w:rPr>
          <w:rFonts w:ascii="Times New Roman" w:hAnsi="Times New Roman" w:cs="Times New Roman"/>
          <w:sz w:val="24"/>
          <w:szCs w:val="24"/>
        </w:rPr>
        <w:t>Pengaruh langsung residu terhadap variabel endogen = 1 – R2 = 0,683 = 0.317 = 31,7%</w:t>
      </w:r>
    </w:p>
    <w:p w:rsidR="007A6761" w:rsidRPr="005C6E39" w:rsidRDefault="007A6761" w:rsidP="005C6E39">
      <w:pPr>
        <w:pStyle w:val="ListParagraph"/>
        <w:spacing w:after="0" w:line="240" w:lineRule="auto"/>
        <w:ind w:left="90"/>
        <w:jc w:val="both"/>
        <w:rPr>
          <w:rFonts w:ascii="Times New Roman" w:hAnsi="Times New Roman" w:cs="Times New Roman"/>
          <w:sz w:val="24"/>
          <w:szCs w:val="24"/>
        </w:rPr>
      </w:pPr>
    </w:p>
    <w:p w:rsidR="00F36AC1" w:rsidRPr="005C6E39" w:rsidRDefault="00F36AC1" w:rsidP="005C6E39">
      <w:pPr>
        <w:pStyle w:val="ListParagraph"/>
        <w:numPr>
          <w:ilvl w:val="0"/>
          <w:numId w:val="7"/>
        </w:numPr>
        <w:spacing w:after="0" w:line="240" w:lineRule="auto"/>
        <w:ind w:left="360"/>
        <w:jc w:val="both"/>
        <w:rPr>
          <w:rFonts w:ascii="Times New Roman" w:hAnsi="Times New Roman" w:cs="Times New Roman"/>
          <w:sz w:val="24"/>
          <w:szCs w:val="24"/>
        </w:rPr>
      </w:pPr>
      <w:r w:rsidRPr="005C6E39">
        <w:rPr>
          <w:rFonts w:ascii="Times New Roman" w:hAnsi="Times New Roman" w:cs="Times New Roman"/>
          <w:sz w:val="24"/>
          <w:szCs w:val="24"/>
        </w:rPr>
        <w:t>Pengujian Koefisien Jalur</w:t>
      </w:r>
    </w:p>
    <w:p w:rsidR="00F36AC1" w:rsidRPr="005C6E39" w:rsidRDefault="00F36AC1" w:rsidP="005C6E39">
      <w:pPr>
        <w:spacing w:after="0" w:line="240" w:lineRule="auto"/>
        <w:ind w:left="720"/>
        <w:jc w:val="both"/>
        <w:rPr>
          <w:rFonts w:ascii="Times New Roman" w:hAnsi="Times New Roman" w:cs="Times New Roman"/>
          <w:sz w:val="24"/>
          <w:szCs w:val="24"/>
        </w:rPr>
      </w:pPr>
    </w:p>
    <w:p w:rsidR="00801F70" w:rsidRPr="005C6E39" w:rsidRDefault="00801F70" w:rsidP="005C6E39">
      <w:pPr>
        <w:pStyle w:val="ListParagraph"/>
        <w:numPr>
          <w:ilvl w:val="0"/>
          <w:numId w:val="17"/>
        </w:num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Pengujian ρ</w:t>
      </w:r>
      <w:r w:rsidRPr="005C6E39">
        <w:rPr>
          <w:rFonts w:ascii="Times New Roman" w:hAnsi="Times New Roman" w:cs="Times New Roman"/>
          <w:sz w:val="24"/>
          <w:szCs w:val="24"/>
          <w:vertAlign w:val="subscript"/>
        </w:rPr>
        <w:t>yx1</w:t>
      </w:r>
    </w:p>
    <w:p w:rsidR="00801F70"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Hipotesis:</w:t>
      </w:r>
    </w:p>
    <w:p w:rsidR="00DA2FC6"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H0: ρ</w:t>
      </w:r>
      <w:r w:rsidRPr="005C6E39">
        <w:rPr>
          <w:rFonts w:ascii="Times New Roman" w:hAnsi="Times New Roman" w:cs="Times New Roman"/>
          <w:sz w:val="24"/>
          <w:szCs w:val="24"/>
          <w:vertAlign w:val="subscript"/>
        </w:rPr>
        <w:t>yx1</w:t>
      </w:r>
      <w:r w:rsidRPr="005C6E39">
        <w:rPr>
          <w:rFonts w:ascii="Times New Roman" w:hAnsi="Times New Roman" w:cs="Times New Roman"/>
          <w:sz w:val="24"/>
          <w:szCs w:val="24"/>
        </w:rPr>
        <w:t xml:space="preserve"> = 0 (tidak ada pengaruh variabel eksogen X1 terhadap variabel endogen Y).</w:t>
      </w:r>
    </w:p>
    <w:p w:rsidR="00801F70"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H1: ρ</w:t>
      </w:r>
      <w:r w:rsidRPr="005C6E39">
        <w:rPr>
          <w:rFonts w:ascii="Times New Roman" w:hAnsi="Times New Roman" w:cs="Times New Roman"/>
          <w:sz w:val="24"/>
          <w:szCs w:val="24"/>
          <w:vertAlign w:val="subscript"/>
        </w:rPr>
        <w:t xml:space="preserve">yx1 </w:t>
      </w:r>
      <w:r w:rsidRPr="005C6E39">
        <w:rPr>
          <w:rFonts w:ascii="Times New Roman" w:hAnsi="Times New Roman" w:cs="Times New Roman"/>
          <w:sz w:val="24"/>
          <w:szCs w:val="24"/>
        </w:rPr>
        <w:sym w:font="Symbol" w:char="F0B9"/>
      </w:r>
      <w:r w:rsidRPr="005C6E39">
        <w:rPr>
          <w:rFonts w:ascii="Times New Roman" w:hAnsi="Times New Roman" w:cs="Times New Roman"/>
          <w:sz w:val="24"/>
          <w:szCs w:val="24"/>
        </w:rPr>
        <w:t xml:space="preserve"> 0 (ada pengaruh variabel eksogen X1 terhadap variabel endogen Y).</w:t>
      </w:r>
    </w:p>
    <w:p w:rsidR="00801F70"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Pengaruh X1 terhadap Y diuji menggunakan statistik uji t dengan SPSS.</w:t>
      </w:r>
    </w:p>
    <w:p w:rsidR="00C468D2" w:rsidRPr="005C6E39" w:rsidRDefault="00C468D2" w:rsidP="005C6E39">
      <w:pPr>
        <w:spacing w:after="0" w:line="240" w:lineRule="auto"/>
        <w:jc w:val="both"/>
        <w:rPr>
          <w:rFonts w:ascii="Times New Roman" w:hAnsi="Times New Roman" w:cs="Times New Roman"/>
          <w:sz w:val="24"/>
          <w:szCs w:val="24"/>
        </w:rPr>
      </w:pPr>
    </w:p>
    <w:p w:rsidR="00801F70"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Hasil Uji Statistik t untuk Variabel X1</w:t>
      </w:r>
    </w:p>
    <w:p w:rsidR="00C468D2" w:rsidRPr="005C6E39" w:rsidRDefault="00C468D2" w:rsidP="005C6E39">
      <w:pPr>
        <w:spacing w:after="0" w:line="240" w:lineRule="auto"/>
        <w:jc w:val="both"/>
        <w:rPr>
          <w:rFonts w:ascii="Times New Roman" w:hAnsi="Times New Roman" w:cs="Times New Roman"/>
          <w:sz w:val="24"/>
          <w:szCs w:val="24"/>
        </w:rPr>
      </w:pPr>
    </w:p>
    <w:p w:rsidR="007A6761" w:rsidRPr="005C6E39" w:rsidRDefault="00C468D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Tabel 8. Hasil Uji Statistik t untuk Variabel X1</w:t>
      </w:r>
    </w:p>
    <w:p w:rsidR="00C468D2" w:rsidRPr="005C6E39" w:rsidRDefault="00C468D2" w:rsidP="005C6E39">
      <w:pPr>
        <w:spacing w:after="0" w:line="240" w:lineRule="auto"/>
        <w:jc w:val="both"/>
        <w:rPr>
          <w:rFonts w:ascii="Times New Roman" w:hAnsi="Times New Roman" w:cs="Times New Roman"/>
          <w:sz w:val="24"/>
          <w:szCs w:val="24"/>
        </w:rPr>
      </w:pPr>
    </w:p>
    <w:p w:rsidR="00801F70"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noProof/>
          <w:sz w:val="24"/>
          <w:szCs w:val="24"/>
          <w:lang w:val="id-ID" w:eastAsia="id-ID"/>
        </w:rPr>
        <w:drawing>
          <wp:inline distT="0" distB="0" distL="0" distR="0" wp14:anchorId="65633F3E" wp14:editId="2B7E1AEC">
            <wp:extent cx="2789336" cy="1060450"/>
            <wp:effectExtent l="0" t="0" r="0"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5931" cy="1078164"/>
                    </a:xfrm>
                    <a:prstGeom prst="rect">
                      <a:avLst/>
                    </a:prstGeom>
                  </pic:spPr>
                </pic:pic>
              </a:graphicData>
            </a:graphic>
          </wp:inline>
        </w:drawing>
      </w:r>
    </w:p>
    <w:p w:rsidR="00801F70" w:rsidRPr="005C6E39" w:rsidRDefault="00801F70"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Dari output SPSS diatas, karena Sig = 0.00 lebih kecil dari α=0.05, sehingga dapat disimpulkan bahwa X1 berpengaruh signifikan terhadap Y bila X3, X4 dan X5 diperhitungkan.</w:t>
      </w:r>
    </w:p>
    <w:p w:rsidR="00801F70" w:rsidRPr="005C6E39" w:rsidRDefault="00801F70" w:rsidP="005C6E39">
      <w:pPr>
        <w:pStyle w:val="ListParagraph"/>
        <w:spacing w:after="0" w:line="240" w:lineRule="auto"/>
        <w:ind w:left="1800"/>
        <w:jc w:val="both"/>
        <w:rPr>
          <w:rFonts w:ascii="Times New Roman" w:hAnsi="Times New Roman" w:cs="Times New Roman"/>
          <w:sz w:val="24"/>
          <w:szCs w:val="24"/>
        </w:rPr>
      </w:pPr>
    </w:p>
    <w:p w:rsidR="00801F70" w:rsidRPr="005C6E39" w:rsidRDefault="00801F70" w:rsidP="005C6E39">
      <w:pPr>
        <w:pStyle w:val="ListParagraph"/>
        <w:numPr>
          <w:ilvl w:val="0"/>
          <w:numId w:val="17"/>
        </w:num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Pengujian ρ</w:t>
      </w:r>
      <w:r w:rsidRPr="005C6E39">
        <w:rPr>
          <w:rFonts w:ascii="Times New Roman" w:hAnsi="Times New Roman" w:cs="Times New Roman"/>
          <w:sz w:val="24"/>
          <w:szCs w:val="24"/>
          <w:vertAlign w:val="subscript"/>
        </w:rPr>
        <w:t>yx3</w:t>
      </w:r>
    </w:p>
    <w:p w:rsidR="00801F70"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Hipotesis:</w:t>
      </w:r>
    </w:p>
    <w:p w:rsidR="00DA2FC6"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H0: ρ</w:t>
      </w:r>
      <w:r w:rsidRPr="005C6E39">
        <w:rPr>
          <w:rFonts w:ascii="Times New Roman" w:hAnsi="Times New Roman" w:cs="Times New Roman"/>
          <w:sz w:val="24"/>
          <w:szCs w:val="24"/>
          <w:vertAlign w:val="subscript"/>
        </w:rPr>
        <w:t>yx3</w:t>
      </w:r>
      <w:r w:rsidRPr="005C6E39">
        <w:rPr>
          <w:rFonts w:ascii="Times New Roman" w:hAnsi="Times New Roman" w:cs="Times New Roman"/>
          <w:sz w:val="24"/>
          <w:szCs w:val="24"/>
        </w:rPr>
        <w:t xml:space="preserve"> = 0 (tidak ada pengaruh variabel eksogen X3 terhadap variabel endogen Y).</w:t>
      </w:r>
    </w:p>
    <w:p w:rsidR="00DA2FC6"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H1: ρ</w:t>
      </w:r>
      <w:r w:rsidRPr="005C6E39">
        <w:rPr>
          <w:rFonts w:ascii="Times New Roman" w:hAnsi="Times New Roman" w:cs="Times New Roman"/>
          <w:sz w:val="24"/>
          <w:szCs w:val="24"/>
          <w:vertAlign w:val="subscript"/>
        </w:rPr>
        <w:t xml:space="preserve">yx3 </w:t>
      </w:r>
      <w:r w:rsidRPr="005C6E39">
        <w:rPr>
          <w:rFonts w:ascii="Times New Roman" w:hAnsi="Times New Roman" w:cs="Times New Roman"/>
          <w:sz w:val="24"/>
          <w:szCs w:val="24"/>
        </w:rPr>
        <w:sym w:font="Symbol" w:char="F0B9"/>
      </w:r>
      <w:r w:rsidRPr="005C6E39">
        <w:rPr>
          <w:rFonts w:ascii="Times New Roman" w:hAnsi="Times New Roman" w:cs="Times New Roman"/>
          <w:sz w:val="24"/>
          <w:szCs w:val="24"/>
        </w:rPr>
        <w:t xml:space="preserve"> 0 (ada pengaruh variabel eksogen X3 terhadap variabel endogen Y).</w:t>
      </w:r>
      <w:r w:rsidR="00DA2FC6" w:rsidRPr="005C6E39">
        <w:rPr>
          <w:rFonts w:ascii="Times New Roman" w:hAnsi="Times New Roman" w:cs="Times New Roman"/>
          <w:sz w:val="24"/>
          <w:szCs w:val="24"/>
        </w:rPr>
        <w:t xml:space="preserve"> </w:t>
      </w:r>
    </w:p>
    <w:p w:rsidR="00801F70"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Pengaruh X3 terhadap Y diuji menggunakan statistik uji t dengan SPSS.</w:t>
      </w:r>
    </w:p>
    <w:p w:rsidR="00801F70"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Hasil Uji Statistik t untuk Variabel X3</w:t>
      </w:r>
    </w:p>
    <w:p w:rsidR="00C468D2" w:rsidRPr="005C6E39" w:rsidRDefault="00C468D2" w:rsidP="005C6E39">
      <w:pPr>
        <w:spacing w:after="0" w:line="240" w:lineRule="auto"/>
        <w:jc w:val="both"/>
        <w:rPr>
          <w:rFonts w:ascii="Times New Roman" w:hAnsi="Times New Roman" w:cs="Times New Roman"/>
          <w:sz w:val="24"/>
          <w:szCs w:val="24"/>
        </w:rPr>
      </w:pPr>
    </w:p>
    <w:p w:rsidR="00C468D2" w:rsidRPr="005C6E39" w:rsidRDefault="00C468D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lastRenderedPageBreak/>
        <w:t>Tabel 9. Hasil Uji Statistik t untuk Variabel X3</w:t>
      </w:r>
    </w:p>
    <w:p w:rsidR="00C468D2" w:rsidRPr="005C6E39" w:rsidRDefault="00C468D2" w:rsidP="005C6E39">
      <w:pPr>
        <w:spacing w:after="0" w:line="240" w:lineRule="auto"/>
        <w:jc w:val="both"/>
        <w:rPr>
          <w:rFonts w:ascii="Times New Roman" w:hAnsi="Times New Roman" w:cs="Times New Roman"/>
          <w:sz w:val="24"/>
          <w:szCs w:val="24"/>
        </w:rPr>
      </w:pPr>
    </w:p>
    <w:p w:rsidR="00801F70" w:rsidRPr="005C6E39" w:rsidRDefault="00801F70"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noProof/>
          <w:sz w:val="24"/>
          <w:szCs w:val="24"/>
          <w:lang w:val="id-ID" w:eastAsia="id-ID"/>
        </w:rPr>
        <w:drawing>
          <wp:inline distT="0" distB="0" distL="0" distR="0" wp14:anchorId="7BB604B0" wp14:editId="10DEBD11">
            <wp:extent cx="2743155" cy="1042893"/>
            <wp:effectExtent l="0" t="0" r="635" b="508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3753" cy="1062129"/>
                    </a:xfrm>
                    <a:prstGeom prst="rect">
                      <a:avLst/>
                    </a:prstGeom>
                  </pic:spPr>
                </pic:pic>
              </a:graphicData>
            </a:graphic>
          </wp:inline>
        </w:drawing>
      </w:r>
    </w:p>
    <w:p w:rsidR="00DA2FC6" w:rsidRPr="005C6E39" w:rsidRDefault="00801F70"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Dari output SPSS diatas, karena Sig = 0.00 lebih kecil dari α=0.05, sehingga dapat disimpulkan bahwa X3 berpengaruh signifikan terhadap Y bila X1, X4 dan X5 diperhitungkan.</w:t>
      </w:r>
    </w:p>
    <w:p w:rsidR="00C64882" w:rsidRPr="005C6E39" w:rsidRDefault="00C64882" w:rsidP="005C6E39">
      <w:pPr>
        <w:spacing w:after="0" w:line="240" w:lineRule="auto"/>
        <w:jc w:val="both"/>
        <w:rPr>
          <w:rFonts w:ascii="Times New Roman" w:hAnsi="Times New Roman" w:cs="Times New Roman"/>
          <w:sz w:val="24"/>
          <w:szCs w:val="24"/>
        </w:rPr>
      </w:pP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c.</w:t>
      </w:r>
      <w:r w:rsidRPr="005C6E39">
        <w:rPr>
          <w:rFonts w:ascii="Times New Roman" w:hAnsi="Times New Roman" w:cs="Times New Roman"/>
          <w:sz w:val="24"/>
          <w:szCs w:val="24"/>
        </w:rPr>
        <w:tab/>
        <w:t>Pengujian ρyx4</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Hipotesis:</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H0: ρyx4 = 0 (tidak ada pengaruh variabel eksogen X4 terhadap variabel endogen Y).</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 xml:space="preserve">H1: ρyx4 </w:t>
      </w:r>
      <w:r w:rsidRPr="005C6E39">
        <w:rPr>
          <w:rFonts w:ascii="Times New Roman" w:hAnsi="Times New Roman" w:cs="Times New Roman"/>
          <w:sz w:val="24"/>
          <w:szCs w:val="24"/>
        </w:rPr>
        <w:t> 0 (ada pengaruh variabel eksogen X4 terhadap variabel endogen Y).</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Pengaruh X4 terhadap Y diuji menggunakan statistik uji t dengan SPSS.</w:t>
      </w:r>
    </w:p>
    <w:p w:rsidR="00C64882" w:rsidRPr="005C6E39" w:rsidRDefault="00C64882" w:rsidP="005C6E39">
      <w:pPr>
        <w:spacing w:after="0" w:line="240" w:lineRule="auto"/>
        <w:jc w:val="both"/>
        <w:rPr>
          <w:rFonts w:ascii="Times New Roman" w:hAnsi="Times New Roman" w:cs="Times New Roman"/>
          <w:sz w:val="24"/>
          <w:szCs w:val="24"/>
        </w:rPr>
      </w:pP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Tabel 10. Hasil Uji Statistik t untuk Variabel X4</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 xml:space="preserve"> </w:t>
      </w:r>
      <w:r w:rsidRPr="005C6E39">
        <w:rPr>
          <w:rFonts w:ascii="Times New Roman" w:hAnsi="Times New Roman" w:cs="Times New Roman"/>
          <w:noProof/>
          <w:sz w:val="24"/>
          <w:szCs w:val="24"/>
          <w:lang w:val="id-ID" w:eastAsia="id-ID"/>
        </w:rPr>
        <w:drawing>
          <wp:inline distT="0" distB="0" distL="0" distR="0">
            <wp:extent cx="2750435" cy="10458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0873" cy="1046012"/>
                    </a:xfrm>
                    <a:prstGeom prst="rect">
                      <a:avLst/>
                    </a:prstGeom>
                    <a:noFill/>
                    <a:ln>
                      <a:noFill/>
                    </a:ln>
                  </pic:spPr>
                </pic:pic>
              </a:graphicData>
            </a:graphic>
          </wp:inline>
        </w:drawing>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Dari output SPSS diatas, karena Sig = 0.255 lebih besar dari α=0.05, sehingga dapat disimpulkan bahwa X4 tidak berpengaruh signifikan terhadap Y bila X1, X3 dan X5 diperhitungkan.</w:t>
      </w:r>
    </w:p>
    <w:p w:rsidR="00C64882" w:rsidRPr="005C6E39" w:rsidRDefault="00C64882" w:rsidP="005C6E39">
      <w:pPr>
        <w:spacing w:after="0" w:line="240" w:lineRule="auto"/>
        <w:jc w:val="both"/>
        <w:rPr>
          <w:rFonts w:ascii="Times New Roman" w:hAnsi="Times New Roman" w:cs="Times New Roman"/>
          <w:sz w:val="24"/>
          <w:szCs w:val="24"/>
        </w:rPr>
      </w:pP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d.</w:t>
      </w:r>
      <w:r w:rsidRPr="005C6E39">
        <w:rPr>
          <w:rFonts w:ascii="Times New Roman" w:hAnsi="Times New Roman" w:cs="Times New Roman"/>
          <w:sz w:val="24"/>
          <w:szCs w:val="24"/>
        </w:rPr>
        <w:tab/>
        <w:t>Pengujian ρyx5</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Hipotesis:</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H0: ρyx5 = 0 (tidak ada pengaruh variabel eksogen X5 terhadap variabel endogen Y).</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 xml:space="preserve">H1: ρyx5 </w:t>
      </w:r>
      <w:r w:rsidRPr="005C6E39">
        <w:rPr>
          <w:rFonts w:ascii="Times New Roman" w:hAnsi="Times New Roman" w:cs="Times New Roman"/>
          <w:sz w:val="24"/>
          <w:szCs w:val="24"/>
        </w:rPr>
        <w:t> 0 (ada pengaruh variabel eksogen X5 terhadap variabel endogen Y).</w:t>
      </w:r>
    </w:p>
    <w:p w:rsidR="00C64882" w:rsidRPr="005C6E39" w:rsidRDefault="00C64882" w:rsidP="005C6E39">
      <w:pPr>
        <w:spacing w:after="0" w:line="240" w:lineRule="auto"/>
        <w:jc w:val="both"/>
        <w:rPr>
          <w:rFonts w:ascii="Times New Roman" w:hAnsi="Times New Roman" w:cs="Times New Roman"/>
          <w:sz w:val="24"/>
          <w:szCs w:val="24"/>
        </w:rPr>
      </w:pP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Pengaruh X5 terhadap Y diuji menggunakan statistik uji t dengan SPSS.</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lastRenderedPageBreak/>
        <w:t>Tabel 11. Hasil Uji Statistik t untuk Variabel X5</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 xml:space="preserve"> </w:t>
      </w:r>
      <w:r w:rsidRPr="005C6E39">
        <w:rPr>
          <w:rFonts w:ascii="Times New Roman" w:hAnsi="Times New Roman" w:cs="Times New Roman"/>
          <w:noProof/>
          <w:sz w:val="24"/>
          <w:szCs w:val="24"/>
          <w:lang w:val="id-ID" w:eastAsia="id-ID"/>
        </w:rPr>
        <w:drawing>
          <wp:inline distT="0" distB="0" distL="0" distR="0">
            <wp:extent cx="2724150" cy="10291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1029123"/>
                    </a:xfrm>
                    <a:prstGeom prst="rect">
                      <a:avLst/>
                    </a:prstGeom>
                    <a:noFill/>
                    <a:ln>
                      <a:noFill/>
                    </a:ln>
                  </pic:spPr>
                </pic:pic>
              </a:graphicData>
            </a:graphic>
          </wp:inline>
        </w:drawing>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Dari output SPSS diatas, karena Sig = 0.001 lebih kecil dari α=0.05, sehingga dapat disimpulkan bahwa X5 berpengaruh signifikan terhadap Y bila X1, X3 dan X4 diperhitungkan.</w:t>
      </w:r>
    </w:p>
    <w:p w:rsidR="00C64882" w:rsidRPr="005C6E39" w:rsidRDefault="00C64882" w:rsidP="005C6E39">
      <w:pPr>
        <w:spacing w:after="0" w:line="240" w:lineRule="auto"/>
        <w:jc w:val="both"/>
        <w:rPr>
          <w:rFonts w:ascii="Times New Roman" w:hAnsi="Times New Roman" w:cs="Times New Roman"/>
          <w:sz w:val="24"/>
          <w:szCs w:val="24"/>
        </w:rPr>
      </w:pP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e.</w:t>
      </w:r>
      <w:r w:rsidRPr="005C6E39">
        <w:rPr>
          <w:rFonts w:ascii="Times New Roman" w:hAnsi="Times New Roman" w:cs="Times New Roman"/>
          <w:sz w:val="24"/>
          <w:szCs w:val="24"/>
        </w:rPr>
        <w:tab/>
        <w:t>Pengujian secara bersama-sama</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Hipotesis:</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 xml:space="preserve">H0: </w:t>
      </w:r>
      <w:proofErr w:type="gramStart"/>
      <w:r w:rsidRPr="005C6E39">
        <w:rPr>
          <w:rFonts w:ascii="Times New Roman" w:hAnsi="Times New Roman" w:cs="Times New Roman"/>
          <w:sz w:val="24"/>
          <w:szCs w:val="24"/>
        </w:rPr>
        <w:t>R2u(</w:t>
      </w:r>
      <w:proofErr w:type="gramEnd"/>
      <w:r w:rsidRPr="005C6E39">
        <w:rPr>
          <w:rFonts w:ascii="Times New Roman" w:hAnsi="Times New Roman" w:cs="Times New Roman"/>
          <w:sz w:val="24"/>
          <w:szCs w:val="24"/>
        </w:rPr>
        <w:t>1,3,4,5) = 0 (tidak ada pengaruh variabel eksogen terhadap variabel endogen)</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 xml:space="preserve">H1: </w:t>
      </w:r>
      <w:proofErr w:type="gramStart"/>
      <w:r w:rsidRPr="005C6E39">
        <w:rPr>
          <w:rFonts w:ascii="Times New Roman" w:hAnsi="Times New Roman" w:cs="Times New Roman"/>
          <w:sz w:val="24"/>
          <w:szCs w:val="24"/>
        </w:rPr>
        <w:t>R2u(</w:t>
      </w:r>
      <w:proofErr w:type="gramEnd"/>
      <w:r w:rsidRPr="005C6E39">
        <w:rPr>
          <w:rFonts w:ascii="Times New Roman" w:hAnsi="Times New Roman" w:cs="Times New Roman"/>
          <w:sz w:val="24"/>
          <w:szCs w:val="24"/>
        </w:rPr>
        <w:t xml:space="preserve">1,3,4,5) </w:t>
      </w:r>
      <w:r w:rsidRPr="005C6E39">
        <w:rPr>
          <w:rFonts w:ascii="Times New Roman" w:hAnsi="Times New Roman" w:cs="Times New Roman"/>
          <w:sz w:val="24"/>
          <w:szCs w:val="24"/>
        </w:rPr>
        <w:t> 0 (ada pengaruh variabel eksogen terhadap variabel endogen)</w:t>
      </w:r>
    </w:p>
    <w:p w:rsidR="00C64882" w:rsidRPr="005C6E39" w:rsidRDefault="00C64882" w:rsidP="005C6E39">
      <w:pPr>
        <w:spacing w:after="0" w:line="240" w:lineRule="auto"/>
        <w:jc w:val="both"/>
        <w:rPr>
          <w:rFonts w:ascii="Times New Roman" w:hAnsi="Times New Roman" w:cs="Times New Roman"/>
          <w:sz w:val="24"/>
          <w:szCs w:val="24"/>
        </w:rPr>
      </w:pP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Pengaruh bersama diuji menggunakan uji F dengan SPSS.</w:t>
      </w:r>
    </w:p>
    <w:p w:rsidR="00C64882" w:rsidRPr="005C6E39" w:rsidRDefault="00C64882" w:rsidP="005C6E39">
      <w:pPr>
        <w:spacing w:after="0" w:line="240" w:lineRule="auto"/>
        <w:jc w:val="both"/>
        <w:rPr>
          <w:rFonts w:ascii="Times New Roman" w:hAnsi="Times New Roman" w:cs="Times New Roman"/>
          <w:sz w:val="24"/>
          <w:szCs w:val="24"/>
        </w:rPr>
      </w:pP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Tabel 12. Hasil Uji F</w:t>
      </w:r>
    </w:p>
    <w:p w:rsidR="00C64882" w:rsidRPr="005C6E39" w:rsidRDefault="00C64882"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 xml:space="preserve"> </w:t>
      </w:r>
      <w:r w:rsidRPr="005C6E39">
        <w:rPr>
          <w:rFonts w:ascii="Times New Roman" w:hAnsi="Times New Roman" w:cs="Times New Roman"/>
          <w:noProof/>
          <w:sz w:val="24"/>
          <w:szCs w:val="24"/>
          <w:lang w:val="id-ID" w:eastAsia="id-ID"/>
        </w:rPr>
        <w:drawing>
          <wp:inline distT="0" distB="0" distL="0" distR="0">
            <wp:extent cx="2724150" cy="87622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4150" cy="876228"/>
                    </a:xfrm>
                    <a:prstGeom prst="rect">
                      <a:avLst/>
                    </a:prstGeom>
                    <a:noFill/>
                    <a:ln>
                      <a:noFill/>
                    </a:ln>
                  </pic:spPr>
                </pic:pic>
              </a:graphicData>
            </a:graphic>
          </wp:inline>
        </w:drawing>
      </w:r>
    </w:p>
    <w:p w:rsidR="00C64882" w:rsidRPr="005C6E39" w:rsidRDefault="00C64882" w:rsidP="005C6E39">
      <w:pPr>
        <w:spacing w:after="0" w:line="240" w:lineRule="auto"/>
        <w:jc w:val="both"/>
        <w:rPr>
          <w:rFonts w:ascii="Times New Roman" w:hAnsi="Times New Roman" w:cs="Times New Roman"/>
          <w:sz w:val="24"/>
          <w:szCs w:val="24"/>
        </w:rPr>
      </w:pPr>
    </w:p>
    <w:p w:rsidR="00C64882" w:rsidRPr="005C6E39" w:rsidRDefault="00C64882" w:rsidP="00616361">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Dari output SPSS diatas, karena Sig = 0.00 lebih kecil dari α=0.05, sehingga dapat disimpulkan bahwa X1, X3, X4, dan X5 secara bersama-sama berpengaruh signifikan terhadap Y.</w:t>
      </w:r>
    </w:p>
    <w:p w:rsidR="00096EE8" w:rsidRPr="005C6E39" w:rsidRDefault="00096EE8" w:rsidP="00616361">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Dari matriks k</w:t>
      </w:r>
      <w:r w:rsidR="00CB5DD2" w:rsidRPr="005C6E39">
        <w:rPr>
          <w:rFonts w:ascii="Times New Roman" w:hAnsi="Times New Roman" w:cs="Times New Roman"/>
          <w:sz w:val="24"/>
          <w:szCs w:val="24"/>
        </w:rPr>
        <w:t xml:space="preserve">orelasi antar variable (tabel </w:t>
      </w:r>
      <w:r w:rsidRPr="005C6E39">
        <w:rPr>
          <w:rFonts w:ascii="Times New Roman" w:hAnsi="Times New Roman" w:cs="Times New Roman"/>
          <w:sz w:val="24"/>
          <w:szCs w:val="24"/>
        </w:rPr>
        <w:t xml:space="preserve">6), ada 2 (dua) hubungan yang menarik perhatian karena korelasinya sangat tinggi. Yang pertama adalah hubungan antara biaya Gaji / Tunjangan (X1) dengan Biaya Operasional Desa (X3). Kedua variable ini memiliki korelasi antar variable sebesar 0,893. Angka ini menunjukkan hubungan yang sangat kuat diantara </w:t>
      </w:r>
      <w:r w:rsidRPr="005C6E39">
        <w:rPr>
          <w:rFonts w:ascii="Times New Roman" w:hAnsi="Times New Roman" w:cs="Times New Roman"/>
          <w:sz w:val="24"/>
          <w:szCs w:val="24"/>
        </w:rPr>
        <w:lastRenderedPageBreak/>
        <w:t>keduanya, hal ini dikarenakan bahwa ada keterkaitan antar tujuan dari alokasi dana desa yaitu meningkatkan mekanisme pemerintahan desa / kelurahan dalam mengelola ADD dengan meningkatkan kemampuan kelembagaan desa dalam membantu program pembangunan secara mandiri dengan mendayagunakan sumber daya manusia</w:t>
      </w:r>
      <w:r w:rsidR="00CB5DD2" w:rsidRPr="005C6E39">
        <w:rPr>
          <w:rFonts w:ascii="Times New Roman" w:hAnsi="Times New Roman" w:cs="Times New Roman"/>
          <w:sz w:val="24"/>
          <w:szCs w:val="24"/>
        </w:rPr>
        <w:t>,</w:t>
      </w:r>
      <w:r w:rsidRPr="005C6E39">
        <w:rPr>
          <w:rFonts w:ascii="Times New Roman" w:hAnsi="Times New Roman" w:cs="Times New Roman"/>
          <w:sz w:val="24"/>
          <w:szCs w:val="24"/>
        </w:rPr>
        <w:t xml:space="preserve"> </w:t>
      </w:r>
      <w:r w:rsidR="00CB5DD2" w:rsidRPr="005C6E39">
        <w:rPr>
          <w:rFonts w:ascii="Times New Roman" w:hAnsi="Times New Roman" w:cs="Times New Roman"/>
          <w:sz w:val="24"/>
          <w:szCs w:val="24"/>
        </w:rPr>
        <w:t>d</w:t>
      </w:r>
      <w:r w:rsidRPr="005C6E39">
        <w:rPr>
          <w:rFonts w:ascii="Times New Roman" w:hAnsi="Times New Roman" w:cs="Times New Roman"/>
          <w:sz w:val="24"/>
          <w:szCs w:val="24"/>
        </w:rPr>
        <w:t>ijelaskan juga Menurut PP RI no.71 tahun 2010 tentang Standar Akuntansi Pemerintahan (PSAP no.1) bahwa dalam hubungannya dengan laporan operasional kegiatan suatu entitas, beban gaji &amp; tunjangan pegawai dan beban alat tulis kantor yang masuk dalam kelompok beban administrasi dikelompokkan ke dalam kelompok yang sama menurut klasifikasi ekonomi.</w:t>
      </w:r>
    </w:p>
    <w:p w:rsidR="00096EE8" w:rsidRPr="005C6E39" w:rsidRDefault="00096EE8"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Yang kedua adalah hubungan antara Belanja Pemberdayaan Ekonomi Produktif Masyarakat (X4) dengan Belanja Fisik Konstruksi (X5). Kedua variable ini memiliki korelasi antar variable sebesar 0,995. Angka ini menunjukkan hubungan yang sangat kuat, mendekati sempurna. Hal ini dapat terjadi karena dalam perhitungan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kedua variable tersebut sama-sama merupakan persentase dari sebuah sejumlah tertentu dana desa, yaitu alokasi belanja langsung dikurangi honorarium dan biaya operasional desa. X4 adalah 40% dari dana tersebut sementara X5 adalah 60% nya, sehingga perbandingan antara X4 dan X5 akan selalu 4:6.</w:t>
      </w:r>
    </w:p>
    <w:p w:rsidR="00096EE8" w:rsidRPr="005C6E39" w:rsidRDefault="00096EE8" w:rsidP="005C6E39">
      <w:pPr>
        <w:spacing w:after="0" w:line="240" w:lineRule="auto"/>
        <w:ind w:firstLine="720"/>
        <w:jc w:val="both"/>
        <w:rPr>
          <w:rFonts w:ascii="Times New Roman" w:hAnsi="Times New Roman" w:cs="Times New Roman"/>
          <w:sz w:val="24"/>
          <w:szCs w:val="24"/>
        </w:rPr>
      </w:pPr>
    </w:p>
    <w:p w:rsidR="00096EE8" w:rsidRPr="005C6E39" w:rsidRDefault="00096EE8"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Pengaruh langsung variable X1 terhadap Y sangat besar, yaitu 92</w:t>
      </w:r>
      <w:proofErr w:type="gramStart"/>
      <w:r w:rsidRPr="005C6E39">
        <w:rPr>
          <w:rFonts w:ascii="Times New Roman" w:hAnsi="Times New Roman" w:cs="Times New Roman"/>
          <w:sz w:val="24"/>
          <w:szCs w:val="24"/>
        </w:rPr>
        <w:t>,54</w:t>
      </w:r>
      <w:proofErr w:type="gramEnd"/>
      <w:r w:rsidRPr="005C6E39">
        <w:rPr>
          <w:rFonts w:ascii="Times New Roman" w:hAnsi="Times New Roman" w:cs="Times New Roman"/>
          <w:sz w:val="24"/>
          <w:szCs w:val="24"/>
        </w:rPr>
        <w:t>%. Hal ini mudah diduga karena besaran Gaji/Tunjangan secara langsung mempengaruhi tingkat Pendapatan. Sehingga tidak mengherankan bila pengaruh langsung variable X1 sangat besar terhadap Y. Namun secara total, pengaruh X1 terhadap Y ternyata hanya 29</w:t>
      </w:r>
      <w:proofErr w:type="gramStart"/>
      <w:r w:rsidRPr="005C6E39">
        <w:rPr>
          <w:rFonts w:ascii="Times New Roman" w:hAnsi="Times New Roman" w:cs="Times New Roman"/>
          <w:sz w:val="24"/>
          <w:szCs w:val="24"/>
        </w:rPr>
        <w:t>,24</w:t>
      </w:r>
      <w:proofErr w:type="gramEnd"/>
      <w:r w:rsidRPr="005C6E39">
        <w:rPr>
          <w:rFonts w:ascii="Times New Roman" w:hAnsi="Times New Roman" w:cs="Times New Roman"/>
          <w:sz w:val="24"/>
          <w:szCs w:val="24"/>
        </w:rPr>
        <w:t>%. Hal ini terjadi terutama karena ada pengaruh tidak langsung yang secara signifikan menurunkannya, yaitu pengaruh tidak langsung X1 melalui X3, yaitu sebesar -80</w:t>
      </w:r>
      <w:proofErr w:type="gramStart"/>
      <w:r w:rsidRPr="005C6E39">
        <w:rPr>
          <w:rFonts w:ascii="Times New Roman" w:hAnsi="Times New Roman" w:cs="Times New Roman"/>
          <w:sz w:val="24"/>
          <w:szCs w:val="24"/>
        </w:rPr>
        <w:t>,23</w:t>
      </w:r>
      <w:proofErr w:type="gramEnd"/>
      <w:r w:rsidRPr="005C6E39">
        <w:rPr>
          <w:rFonts w:ascii="Times New Roman" w:hAnsi="Times New Roman" w:cs="Times New Roman"/>
          <w:sz w:val="24"/>
          <w:szCs w:val="24"/>
        </w:rPr>
        <w:t xml:space="preserve">%. Mengapa hal ini terjadi? Diduga </w:t>
      </w:r>
      <w:r w:rsidRPr="005C6E39">
        <w:rPr>
          <w:rFonts w:ascii="Times New Roman" w:hAnsi="Times New Roman" w:cs="Times New Roman"/>
          <w:sz w:val="24"/>
          <w:szCs w:val="24"/>
        </w:rPr>
        <w:lastRenderedPageBreak/>
        <w:t>karena adanya keterkaitan yang kuat antara variable X1 dan X3. Dan ini terbukti dari besarnya korelasi antara kedua variable tersebut, seperti yang telah dibahas diatas.</w:t>
      </w:r>
    </w:p>
    <w:p w:rsidR="00096EE8" w:rsidRPr="005C6E39" w:rsidRDefault="00096EE8"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Variable X3 juga mempunyai pengaruh langsung terhadap Y yang besar, yaitu 87</w:t>
      </w:r>
      <w:proofErr w:type="gramStart"/>
      <w:r w:rsidRPr="005C6E39">
        <w:rPr>
          <w:rFonts w:ascii="Times New Roman" w:hAnsi="Times New Roman" w:cs="Times New Roman"/>
          <w:sz w:val="24"/>
          <w:szCs w:val="24"/>
        </w:rPr>
        <w:t>,24</w:t>
      </w:r>
      <w:proofErr w:type="gramEnd"/>
      <w:r w:rsidRPr="005C6E39">
        <w:rPr>
          <w:rFonts w:ascii="Times New Roman" w:hAnsi="Times New Roman" w:cs="Times New Roman"/>
          <w:sz w:val="24"/>
          <w:szCs w:val="24"/>
        </w:rPr>
        <w:t xml:space="preserve">%. Biaya Operasional (X3) adalah salah satu bentuk alokasi dari Dana Alokasi Umum (DAU). Dana Alokasi Umum merupakan salah satu transfer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Pemerintah kepada pemerintah daerah yang bersumber dari pendapatan APBN, yang dialokasikan dengan tujuan pemerataan kemampuan keuangan antar daerah untuk mendanai kebutuhan daerah dalam rangka pelaksanaan desentralisasi. DAU bersifat block grant yang berarti penggunaannya diserahkan kepada daerah sesuai dengan prioritas dan kebutuhan daerah. (http://www.djpk.depkeu.go.id/wp-content/uploads/2016/01/DAU.pdf). Pengaruh Biaya Operasional yang besar terhadap Pendapatan Penduduk, sejalan dengan hasil penelitian Harianto dan Adi (2007), yang menyatakan bahwa terdapat pengaruh tidak langsung antara DAU dengan Pendapatan </w:t>
      </w:r>
      <w:proofErr w:type="gramStart"/>
      <w:r w:rsidRPr="005C6E39">
        <w:rPr>
          <w:rFonts w:ascii="Times New Roman" w:hAnsi="Times New Roman" w:cs="Times New Roman"/>
          <w:sz w:val="24"/>
          <w:szCs w:val="24"/>
        </w:rPr>
        <w:t>Per</w:t>
      </w:r>
      <w:proofErr w:type="gramEnd"/>
      <w:r w:rsidRPr="005C6E39">
        <w:rPr>
          <w:rFonts w:ascii="Times New Roman" w:hAnsi="Times New Roman" w:cs="Times New Roman"/>
          <w:sz w:val="24"/>
          <w:szCs w:val="24"/>
        </w:rPr>
        <w:t xml:space="preserve"> Kapita. Walaupun demikian, pengaruh total variable X3 terhadap Y ternyata negatif yaitu -3</w:t>
      </w:r>
      <w:proofErr w:type="gramStart"/>
      <w:r w:rsidRPr="005C6E39">
        <w:rPr>
          <w:rFonts w:ascii="Times New Roman" w:hAnsi="Times New Roman" w:cs="Times New Roman"/>
          <w:sz w:val="24"/>
          <w:szCs w:val="24"/>
        </w:rPr>
        <w:t>,35</w:t>
      </w:r>
      <w:proofErr w:type="gramEnd"/>
      <w:r w:rsidRPr="005C6E39">
        <w:rPr>
          <w:rFonts w:ascii="Times New Roman" w:hAnsi="Times New Roman" w:cs="Times New Roman"/>
          <w:sz w:val="24"/>
          <w:szCs w:val="24"/>
        </w:rPr>
        <w:t xml:space="preserve">%. Hal ini disebabkan karena faktor yang sama dengan yang terjadi dengan variable X1, yaitu adanya keterkaitan yang kuat antara variable X1 dan X3, sehingga pengaruh tidak langsung variable X3 melalui X1 terhadap Y sebesar -80,23%. Selain itu, hal ini bisa diartikan bila biaya operasional lebih efisien </w:t>
      </w:r>
      <w:proofErr w:type="gramStart"/>
      <w:r w:rsidRPr="005C6E39">
        <w:rPr>
          <w:rFonts w:ascii="Times New Roman" w:hAnsi="Times New Roman" w:cs="Times New Roman"/>
          <w:sz w:val="24"/>
          <w:szCs w:val="24"/>
        </w:rPr>
        <w:t>akan</w:t>
      </w:r>
      <w:proofErr w:type="gramEnd"/>
      <w:r w:rsidRPr="005C6E39">
        <w:rPr>
          <w:rFonts w:ascii="Times New Roman" w:hAnsi="Times New Roman" w:cs="Times New Roman"/>
          <w:sz w:val="24"/>
          <w:szCs w:val="24"/>
        </w:rPr>
        <w:t xml:space="preserve"> dapat lebih mendukung perekonomian masyarakat.</w:t>
      </w:r>
    </w:p>
    <w:p w:rsidR="00096EE8" w:rsidRPr="005C6E39" w:rsidRDefault="00096EE8"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Variabel X4 (Belanja Pemberdayaan Ekonomi Produktif Masyarakat) ternyata memiliki pengaruh langsung hanya sebesar 10</w:t>
      </w:r>
      <w:proofErr w:type="gramStart"/>
      <w:r w:rsidRPr="005C6E39">
        <w:rPr>
          <w:rFonts w:ascii="Times New Roman" w:hAnsi="Times New Roman" w:cs="Times New Roman"/>
          <w:sz w:val="24"/>
          <w:szCs w:val="24"/>
        </w:rPr>
        <w:t>,56</w:t>
      </w:r>
      <w:proofErr w:type="gramEnd"/>
      <w:r w:rsidRPr="005C6E39">
        <w:rPr>
          <w:rFonts w:ascii="Times New Roman" w:hAnsi="Times New Roman" w:cs="Times New Roman"/>
          <w:sz w:val="24"/>
          <w:szCs w:val="24"/>
        </w:rPr>
        <w:t>% dengan pengaruh total -22,73%. Hal ini diluar harapan, karena sesuai dengan penggunaannya, seharusnya belanja ini yang paling berpengaruh terhadap kesejahteraan masyarakat.</w:t>
      </w:r>
    </w:p>
    <w:p w:rsidR="00096EE8" w:rsidRPr="005C6E39" w:rsidRDefault="00096EE8"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Pengaruh variable eksogen X5 (Belanja Fisik Konstruksi) memiliki pengaruh total terhadap variable endogen Y </w:t>
      </w:r>
      <w:r w:rsidRPr="005C6E39">
        <w:rPr>
          <w:rFonts w:ascii="Times New Roman" w:hAnsi="Times New Roman" w:cs="Times New Roman"/>
          <w:sz w:val="24"/>
          <w:szCs w:val="24"/>
        </w:rPr>
        <w:lastRenderedPageBreak/>
        <w:t>(Pendapatan Penduduk) paling besar, yaitu sebesar 65</w:t>
      </w:r>
      <w:proofErr w:type="gramStart"/>
      <w:r w:rsidRPr="005C6E39">
        <w:rPr>
          <w:rFonts w:ascii="Times New Roman" w:hAnsi="Times New Roman" w:cs="Times New Roman"/>
          <w:sz w:val="24"/>
          <w:szCs w:val="24"/>
        </w:rPr>
        <w:t>,01</w:t>
      </w:r>
      <w:proofErr w:type="gramEnd"/>
      <w:r w:rsidRPr="005C6E39">
        <w:rPr>
          <w:rFonts w:ascii="Times New Roman" w:hAnsi="Times New Roman" w:cs="Times New Roman"/>
          <w:sz w:val="24"/>
          <w:szCs w:val="24"/>
        </w:rPr>
        <w:t>%, dengan pengaruh langsung sebesar 84,64%. Hal ini sejalan dengan Maryaningsih, et.al. (2014) yang menyimpulkan dalam penelitiannya bahwa kondisi infrastruktur berdampak signifikan terhadap pertumbuhan pendapatan per kapita. Hal serupa telah disebutkan dalam penelitian Alfirman dan Sutriono (2006) dalam Kajian Pengaruh Belanja Pemerintah Terhadap Perekonomian Regional Provinsi Kepulauan Riau dari Kanwil Ditjen Perbendaharaan Provinsi Kepulauan Riau yang menyatakan ada pengaruh  positif pengeluaran sektor pertanian, infrastruktur dan transportasi serta pendidikan terhadap produk domestik bruto.</w:t>
      </w:r>
    </w:p>
    <w:p w:rsidR="00096EE8" w:rsidRPr="005C6E39" w:rsidRDefault="00096EE8"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Pengaruh keempat variable eksogen (X1, X3, X4, X5) secara bersama terhadap variable endogen (Y) cukup besar, yaitu 68</w:t>
      </w:r>
      <w:proofErr w:type="gramStart"/>
      <w:r w:rsidRPr="005C6E39">
        <w:rPr>
          <w:rFonts w:ascii="Times New Roman" w:hAnsi="Times New Roman" w:cs="Times New Roman"/>
          <w:sz w:val="24"/>
          <w:szCs w:val="24"/>
        </w:rPr>
        <w:t>,3</w:t>
      </w:r>
      <w:proofErr w:type="gramEnd"/>
      <w:r w:rsidRPr="005C6E39">
        <w:rPr>
          <w:rFonts w:ascii="Times New Roman" w:hAnsi="Times New Roman" w:cs="Times New Roman"/>
          <w:sz w:val="24"/>
          <w:szCs w:val="24"/>
        </w:rPr>
        <w:t>%. Jadi sebesar 31</w:t>
      </w:r>
      <w:proofErr w:type="gramStart"/>
      <w:r w:rsidRPr="005C6E39">
        <w:rPr>
          <w:rFonts w:ascii="Times New Roman" w:hAnsi="Times New Roman" w:cs="Times New Roman"/>
          <w:sz w:val="24"/>
          <w:szCs w:val="24"/>
        </w:rPr>
        <w:t>,7</w:t>
      </w:r>
      <w:proofErr w:type="gramEnd"/>
      <w:r w:rsidRPr="005C6E39">
        <w:rPr>
          <w:rFonts w:ascii="Times New Roman" w:hAnsi="Times New Roman" w:cs="Times New Roman"/>
          <w:sz w:val="24"/>
          <w:szCs w:val="24"/>
        </w:rPr>
        <w:t>% variable endogen harus dijelaskan dengan variable lain diluar keempat variable yang digunakan dalam model.</w:t>
      </w:r>
    </w:p>
    <w:p w:rsidR="00F02263" w:rsidRPr="00616361" w:rsidRDefault="00096EE8" w:rsidP="00616361">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 xml:space="preserve">Dalam pengujian koefisien jalur, variable X1, X3 dan X5 terbukti berpengaruh signifikan terhadap Y. Variabel X4 tidak berpengaruh signifikan terhadap Y diduga karena ada keterkaitan kuat antara X4 dan X5, sehingga mungkin dengan menggunakan X5 sudah mewakili X4. Alokasi Dana Desa untuk Belanja Pemberdayaan Ekonomi Produktif Masyarakat (X4) dan Alokasi Dana Desa untuk Fisik Konstruksi (X5) sama-sama merupakan persentase dari sebuah sejumlah tertentu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yaitu alokasi belanja langsung dikurangi honorarium dan biaya operasional desa. X4 adalah 40% dari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tersebut sementara X5 adalah 60% nya. Namun bila kita mencoba menghilangkan variable X4 dari model regresi, didapatkan R2 yang sedikit lebih rendah, yaitu 0,682, dibandingkan dengan sebelumnya 0,683. Karena itu variable X4 </w:t>
      </w:r>
      <w:proofErr w:type="gramStart"/>
      <w:r w:rsidRPr="005C6E39">
        <w:rPr>
          <w:rFonts w:ascii="Times New Roman" w:hAnsi="Times New Roman" w:cs="Times New Roman"/>
          <w:sz w:val="24"/>
          <w:szCs w:val="24"/>
        </w:rPr>
        <w:t>akan</w:t>
      </w:r>
      <w:proofErr w:type="gramEnd"/>
      <w:r w:rsidRPr="005C6E39">
        <w:rPr>
          <w:rFonts w:ascii="Times New Roman" w:hAnsi="Times New Roman" w:cs="Times New Roman"/>
          <w:sz w:val="24"/>
          <w:szCs w:val="24"/>
        </w:rPr>
        <w:t xml:space="preserve"> tetap digunakan dalam model. Sementara itu hasil pengujian hipotesis juga membuktikan bahwa secara bersama-sama X1, X3, X4 dan X5 berpengaruh signifikan terhadap Y.</w:t>
      </w:r>
    </w:p>
    <w:p w:rsidR="00DA2FC6" w:rsidRPr="005C6E39" w:rsidRDefault="00F02263" w:rsidP="005C6E39">
      <w:pPr>
        <w:spacing w:after="0" w:line="240" w:lineRule="auto"/>
        <w:jc w:val="both"/>
        <w:rPr>
          <w:rFonts w:ascii="Times New Roman" w:hAnsi="Times New Roman" w:cs="Times New Roman"/>
          <w:b/>
          <w:sz w:val="24"/>
          <w:szCs w:val="24"/>
        </w:rPr>
      </w:pPr>
      <w:r w:rsidRPr="005C6E39">
        <w:rPr>
          <w:rFonts w:ascii="Times New Roman" w:hAnsi="Times New Roman" w:cs="Times New Roman"/>
          <w:b/>
          <w:sz w:val="24"/>
          <w:szCs w:val="24"/>
        </w:rPr>
        <w:lastRenderedPageBreak/>
        <w:t>KESIMPULAN</w:t>
      </w:r>
    </w:p>
    <w:p w:rsidR="00F02263" w:rsidRPr="005C6E39" w:rsidRDefault="00F02263" w:rsidP="005C6E39">
      <w:pPr>
        <w:spacing w:after="0" w:line="240" w:lineRule="auto"/>
        <w:ind w:firstLine="720"/>
        <w:jc w:val="both"/>
        <w:rPr>
          <w:rFonts w:ascii="Times New Roman" w:hAnsi="Times New Roman" w:cs="Times New Roman"/>
          <w:sz w:val="24"/>
          <w:szCs w:val="24"/>
        </w:rPr>
      </w:pPr>
      <w:r w:rsidRPr="005C6E39">
        <w:rPr>
          <w:rFonts w:ascii="Times New Roman" w:hAnsi="Times New Roman" w:cs="Times New Roman"/>
          <w:sz w:val="24"/>
          <w:szCs w:val="24"/>
        </w:rPr>
        <w:t>Berdasarkan hasil penelitian mengenai analisis pengaruh alokasi dana desa yang diproksikan dalam sasaran penggunaan alokasi untuk pembiayaan gaji/tunjangan, honorarium TPKD dan TPK, biaya operasional desa, belanja pemberdayaan ekonomi produktif masyarakat, dan belanja fisik konstruksi, terhadap perekonomian masyarakat desa yang diproksikan dalam pendapatan penduduk desa, maka dapat disimpulkan sebagai berikut :</w:t>
      </w:r>
    </w:p>
    <w:p w:rsidR="00F02263" w:rsidRPr="005C6E39" w:rsidRDefault="00F02263"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1.</w:t>
      </w:r>
      <w:r w:rsidRPr="005C6E39">
        <w:rPr>
          <w:rFonts w:ascii="Times New Roman" w:hAnsi="Times New Roman" w:cs="Times New Roman"/>
          <w:sz w:val="24"/>
          <w:szCs w:val="24"/>
        </w:rPr>
        <w:tab/>
        <w:t xml:space="preserve">Variabel sasaran penggunaan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untuk honorarium TPKD dan TPK memiliki data konstan, sehingga dihilangkan dari model hubungan.</w:t>
      </w:r>
    </w:p>
    <w:p w:rsidR="00F02263" w:rsidRPr="005C6E39" w:rsidRDefault="00F02263"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2.</w:t>
      </w:r>
      <w:r w:rsidRPr="005C6E39">
        <w:rPr>
          <w:rFonts w:ascii="Times New Roman" w:hAnsi="Times New Roman" w:cs="Times New Roman"/>
          <w:sz w:val="24"/>
          <w:szCs w:val="24"/>
        </w:rPr>
        <w:tab/>
        <w:t xml:space="preserve">Sasaran penggunaan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untuk pembiayaan gaji/tunjangan berpengaruh signifikan terhadap perekonomian masyarakat desa. Besarnya pengaruh total adalah sebesar 29</w:t>
      </w:r>
      <w:proofErr w:type="gramStart"/>
      <w:r w:rsidRPr="005C6E39">
        <w:rPr>
          <w:rFonts w:ascii="Times New Roman" w:hAnsi="Times New Roman" w:cs="Times New Roman"/>
          <w:sz w:val="24"/>
          <w:szCs w:val="24"/>
        </w:rPr>
        <w:t>,24</w:t>
      </w:r>
      <w:proofErr w:type="gramEnd"/>
      <w:r w:rsidRPr="005C6E39">
        <w:rPr>
          <w:rFonts w:ascii="Times New Roman" w:hAnsi="Times New Roman" w:cs="Times New Roman"/>
          <w:sz w:val="24"/>
          <w:szCs w:val="24"/>
        </w:rPr>
        <w:t>%.</w:t>
      </w:r>
    </w:p>
    <w:p w:rsidR="00F02263" w:rsidRPr="005C6E39" w:rsidRDefault="00F02263"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3.</w:t>
      </w:r>
      <w:r w:rsidRPr="005C6E39">
        <w:rPr>
          <w:rFonts w:ascii="Times New Roman" w:hAnsi="Times New Roman" w:cs="Times New Roman"/>
          <w:sz w:val="24"/>
          <w:szCs w:val="24"/>
        </w:rPr>
        <w:tab/>
        <w:t xml:space="preserve">Sasaran penggunaan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untuk biaya operasional desa berpengaruh signifikan terhadap perekonomian masyarakat desa. Besarnya pengaruh total adalah sebesar -3</w:t>
      </w:r>
      <w:proofErr w:type="gramStart"/>
      <w:r w:rsidRPr="005C6E39">
        <w:rPr>
          <w:rFonts w:ascii="Times New Roman" w:hAnsi="Times New Roman" w:cs="Times New Roman"/>
          <w:sz w:val="24"/>
          <w:szCs w:val="24"/>
        </w:rPr>
        <w:t>,35</w:t>
      </w:r>
      <w:proofErr w:type="gramEnd"/>
      <w:r w:rsidRPr="005C6E39">
        <w:rPr>
          <w:rFonts w:ascii="Times New Roman" w:hAnsi="Times New Roman" w:cs="Times New Roman"/>
          <w:sz w:val="24"/>
          <w:szCs w:val="24"/>
        </w:rPr>
        <w:t xml:space="preserve">%. </w:t>
      </w:r>
    </w:p>
    <w:p w:rsidR="00F02263" w:rsidRPr="005C6E39" w:rsidRDefault="00F02263"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4.</w:t>
      </w:r>
      <w:r w:rsidRPr="005C6E39">
        <w:rPr>
          <w:rFonts w:ascii="Times New Roman" w:hAnsi="Times New Roman" w:cs="Times New Roman"/>
          <w:sz w:val="24"/>
          <w:szCs w:val="24"/>
        </w:rPr>
        <w:tab/>
        <w:t xml:space="preserve">Sasaran penggunaan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untuk belanja pemberdayaan ekonomi produktif masyarakat tidak berpengaruh signifikan terhadap perekonomian masyarakat desa. Hal ini disebabkan adanya keterkaitan erat antara sasaran penggunaan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untuk belanja pemberdayaan ekonomi produktif masyarakat dengan sasaran penggunaan alokasi dana desa untuk fisik konstruksi, sehingga dapat diwakilkan oleh sasaran penggunaan alokasi dana desa untuk fisik konstruksi.</w:t>
      </w:r>
    </w:p>
    <w:p w:rsidR="00F02263" w:rsidRPr="005C6E39" w:rsidRDefault="00F02263"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5.</w:t>
      </w:r>
      <w:r w:rsidRPr="005C6E39">
        <w:rPr>
          <w:rFonts w:ascii="Times New Roman" w:hAnsi="Times New Roman" w:cs="Times New Roman"/>
          <w:sz w:val="24"/>
          <w:szCs w:val="24"/>
        </w:rPr>
        <w:tab/>
        <w:t xml:space="preserve">Sasaran penggunaan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untuk belanja fisik konstruksi berpengaruh signifikan terhadap perekonomian masyarakat desa. Besarnya pengaruh total adalah sebesar 65</w:t>
      </w:r>
      <w:proofErr w:type="gramStart"/>
      <w:r w:rsidRPr="005C6E39">
        <w:rPr>
          <w:rFonts w:ascii="Times New Roman" w:hAnsi="Times New Roman" w:cs="Times New Roman"/>
          <w:sz w:val="24"/>
          <w:szCs w:val="24"/>
        </w:rPr>
        <w:t>,01</w:t>
      </w:r>
      <w:proofErr w:type="gramEnd"/>
      <w:r w:rsidRPr="005C6E39">
        <w:rPr>
          <w:rFonts w:ascii="Times New Roman" w:hAnsi="Times New Roman" w:cs="Times New Roman"/>
          <w:sz w:val="24"/>
          <w:szCs w:val="24"/>
        </w:rPr>
        <w:t>%.</w:t>
      </w:r>
    </w:p>
    <w:p w:rsidR="00F02263" w:rsidRPr="005C6E39" w:rsidRDefault="00F02263" w:rsidP="005C6E39">
      <w:pPr>
        <w:spacing w:after="0" w:line="240" w:lineRule="auto"/>
        <w:jc w:val="both"/>
        <w:rPr>
          <w:rFonts w:ascii="Times New Roman" w:hAnsi="Times New Roman" w:cs="Times New Roman"/>
          <w:sz w:val="24"/>
          <w:szCs w:val="24"/>
        </w:rPr>
      </w:pPr>
      <w:r w:rsidRPr="005C6E39">
        <w:rPr>
          <w:rFonts w:ascii="Times New Roman" w:hAnsi="Times New Roman" w:cs="Times New Roman"/>
          <w:sz w:val="24"/>
          <w:szCs w:val="24"/>
        </w:rPr>
        <w:t>6.</w:t>
      </w:r>
      <w:r w:rsidRPr="005C6E39">
        <w:rPr>
          <w:rFonts w:ascii="Times New Roman" w:hAnsi="Times New Roman" w:cs="Times New Roman"/>
          <w:sz w:val="24"/>
          <w:szCs w:val="24"/>
        </w:rPr>
        <w:tab/>
        <w:t xml:space="preserve">Sasaran penggunaan alokasi </w:t>
      </w:r>
      <w:proofErr w:type="gramStart"/>
      <w:r w:rsidRPr="005C6E39">
        <w:rPr>
          <w:rFonts w:ascii="Times New Roman" w:hAnsi="Times New Roman" w:cs="Times New Roman"/>
          <w:sz w:val="24"/>
          <w:szCs w:val="24"/>
        </w:rPr>
        <w:t>dana</w:t>
      </w:r>
      <w:proofErr w:type="gramEnd"/>
      <w:r w:rsidRPr="005C6E39">
        <w:rPr>
          <w:rFonts w:ascii="Times New Roman" w:hAnsi="Times New Roman" w:cs="Times New Roman"/>
          <w:sz w:val="24"/>
          <w:szCs w:val="24"/>
        </w:rPr>
        <w:t xml:space="preserve"> desa secara bersama-sama berpengaruh signifikan terhadap perekonomian </w:t>
      </w:r>
      <w:r w:rsidRPr="005C6E39">
        <w:rPr>
          <w:rFonts w:ascii="Times New Roman" w:hAnsi="Times New Roman" w:cs="Times New Roman"/>
          <w:sz w:val="24"/>
          <w:szCs w:val="24"/>
        </w:rPr>
        <w:lastRenderedPageBreak/>
        <w:t>masyarakat desa. Besarnya pengaruh total adalah sebesar 68</w:t>
      </w:r>
      <w:proofErr w:type="gramStart"/>
      <w:r w:rsidRPr="005C6E39">
        <w:rPr>
          <w:rFonts w:ascii="Times New Roman" w:hAnsi="Times New Roman" w:cs="Times New Roman"/>
          <w:sz w:val="24"/>
          <w:szCs w:val="24"/>
        </w:rPr>
        <w:t>,3</w:t>
      </w:r>
      <w:proofErr w:type="gramEnd"/>
      <w:r w:rsidRPr="005C6E39">
        <w:rPr>
          <w:rFonts w:ascii="Times New Roman" w:hAnsi="Times New Roman" w:cs="Times New Roman"/>
          <w:sz w:val="24"/>
          <w:szCs w:val="24"/>
        </w:rPr>
        <w:t>%.</w:t>
      </w:r>
    </w:p>
    <w:p w:rsidR="00801F70" w:rsidRPr="005C6E39" w:rsidRDefault="00801F70" w:rsidP="005C6E39">
      <w:pPr>
        <w:pStyle w:val="ListParagraph"/>
        <w:spacing w:after="0" w:line="240" w:lineRule="auto"/>
        <w:ind w:left="1800"/>
        <w:jc w:val="both"/>
        <w:rPr>
          <w:rFonts w:ascii="Times New Roman" w:hAnsi="Times New Roman" w:cs="Times New Roman"/>
          <w:sz w:val="24"/>
          <w:szCs w:val="24"/>
          <w:lang w:val="en-US"/>
        </w:rPr>
      </w:pPr>
    </w:p>
    <w:p w:rsidR="001D56D8" w:rsidRPr="005C6E39" w:rsidRDefault="00F02263" w:rsidP="005C6E39">
      <w:pPr>
        <w:spacing w:after="0" w:line="240" w:lineRule="auto"/>
        <w:jc w:val="both"/>
        <w:rPr>
          <w:rFonts w:ascii="Times New Roman" w:hAnsi="Times New Roman" w:cs="Times New Roman"/>
          <w:b/>
          <w:sz w:val="24"/>
          <w:szCs w:val="24"/>
        </w:rPr>
      </w:pPr>
      <w:r w:rsidRPr="005C6E39">
        <w:rPr>
          <w:rFonts w:ascii="Times New Roman" w:hAnsi="Times New Roman" w:cs="Times New Roman"/>
          <w:b/>
          <w:sz w:val="24"/>
          <w:szCs w:val="24"/>
        </w:rPr>
        <w:t>DAFTAR PUSTAKA</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rPr>
      </w:pPr>
      <w:r w:rsidRPr="005C6E39">
        <w:rPr>
          <w:rFonts w:ascii="Times New Roman" w:hAnsi="Times New Roman" w:cs="Times New Roman"/>
          <w:color w:val="000000" w:themeColor="text1"/>
          <w:sz w:val="24"/>
          <w:szCs w:val="24"/>
        </w:rPr>
        <w:t>Adi</w:t>
      </w:r>
      <w:r w:rsidRPr="005C6E39">
        <w:rPr>
          <w:rFonts w:ascii="Times New Roman" w:hAnsi="Times New Roman" w:cs="Times New Roman"/>
          <w:color w:val="000000" w:themeColor="text1"/>
          <w:sz w:val="24"/>
          <w:szCs w:val="24"/>
          <w:lang w:val="id-ID"/>
        </w:rPr>
        <w:t>,</w:t>
      </w:r>
      <w:r w:rsidRPr="005C6E39">
        <w:rPr>
          <w:rFonts w:ascii="Times New Roman" w:hAnsi="Times New Roman" w:cs="Times New Roman"/>
          <w:color w:val="000000" w:themeColor="text1"/>
          <w:sz w:val="24"/>
          <w:szCs w:val="24"/>
        </w:rPr>
        <w:t xml:space="preserve"> P.</w:t>
      </w:r>
      <w:proofErr w:type="gramStart"/>
      <w:r w:rsidRPr="005C6E39">
        <w:rPr>
          <w:rFonts w:ascii="Times New Roman" w:hAnsi="Times New Roman" w:cs="Times New Roman"/>
          <w:color w:val="000000" w:themeColor="text1"/>
          <w:sz w:val="24"/>
          <w:szCs w:val="24"/>
        </w:rPr>
        <w:t>,H</w:t>
      </w:r>
      <w:proofErr w:type="gramEnd"/>
      <w:r w:rsidRPr="005C6E39">
        <w:rPr>
          <w:rFonts w:ascii="Times New Roman" w:hAnsi="Times New Roman" w:cs="Times New Roman"/>
          <w:color w:val="000000" w:themeColor="text1"/>
          <w:sz w:val="24"/>
          <w:szCs w:val="24"/>
        </w:rPr>
        <w:t>.,</w:t>
      </w:r>
      <w:r w:rsidRPr="005C6E39">
        <w:rPr>
          <w:rFonts w:ascii="Times New Roman" w:hAnsi="Times New Roman" w:cs="Times New Roman"/>
          <w:color w:val="000000" w:themeColor="text1"/>
          <w:sz w:val="24"/>
          <w:szCs w:val="24"/>
          <w:lang w:val="id-ID"/>
        </w:rPr>
        <w:t xml:space="preserve"> 20</w:t>
      </w:r>
      <w:r w:rsidRPr="005C6E39">
        <w:rPr>
          <w:rFonts w:ascii="Times New Roman" w:hAnsi="Times New Roman" w:cs="Times New Roman"/>
          <w:color w:val="000000" w:themeColor="text1"/>
          <w:sz w:val="24"/>
          <w:szCs w:val="24"/>
        </w:rPr>
        <w:t>06</w:t>
      </w:r>
      <w:r w:rsidRPr="005C6E39">
        <w:rPr>
          <w:rFonts w:ascii="Times New Roman" w:hAnsi="Times New Roman" w:cs="Times New Roman"/>
          <w:color w:val="000000" w:themeColor="text1"/>
          <w:sz w:val="24"/>
          <w:szCs w:val="24"/>
          <w:lang w:val="id-ID"/>
        </w:rPr>
        <w:t xml:space="preserve">. </w:t>
      </w:r>
      <w:r w:rsidRPr="005C6E39">
        <w:rPr>
          <w:rFonts w:ascii="Times New Roman" w:hAnsi="Times New Roman" w:cs="Times New Roman"/>
          <w:color w:val="000000" w:themeColor="text1"/>
          <w:sz w:val="24"/>
          <w:szCs w:val="24"/>
        </w:rPr>
        <w:t>‘Hubungan Antara Pertumbuhan Ekonomi Daerah, Belanja Pembangunan &amp; Pendapatan Asli Daerah (Studi pada Kabupaten &amp; Kota Se Jawa-Bali)</w:t>
      </w:r>
      <w:r w:rsidRPr="005C6E39">
        <w:rPr>
          <w:rFonts w:ascii="Times New Roman" w:hAnsi="Times New Roman" w:cs="Times New Roman"/>
          <w:i/>
          <w:color w:val="000000" w:themeColor="text1"/>
          <w:sz w:val="24"/>
          <w:szCs w:val="24"/>
        </w:rPr>
        <w:t>’</w:t>
      </w:r>
      <w:r w:rsidRPr="005C6E39">
        <w:rPr>
          <w:rFonts w:ascii="Times New Roman" w:hAnsi="Times New Roman" w:cs="Times New Roman"/>
          <w:i/>
          <w:color w:val="000000" w:themeColor="text1"/>
          <w:sz w:val="24"/>
          <w:szCs w:val="24"/>
          <w:lang w:val="id-ID"/>
        </w:rPr>
        <w:t>.</w:t>
      </w:r>
      <w:r w:rsidRPr="005C6E39">
        <w:rPr>
          <w:rFonts w:ascii="Times New Roman" w:hAnsi="Times New Roman" w:cs="Times New Roman"/>
          <w:i/>
          <w:color w:val="000000" w:themeColor="text1"/>
          <w:sz w:val="24"/>
          <w:szCs w:val="24"/>
        </w:rPr>
        <w:t xml:space="preserve"> Proceeding symposium Nasional Akuntansi 9 Padang. </w:t>
      </w:r>
      <w:r w:rsidRPr="005C6E39">
        <w:rPr>
          <w:rFonts w:ascii="Times New Roman" w:hAnsi="Times New Roman" w:cs="Times New Roman"/>
          <w:color w:val="000000" w:themeColor="text1"/>
          <w:sz w:val="24"/>
          <w:szCs w:val="24"/>
        </w:rPr>
        <w:t xml:space="preserve"> 23-26 Agustus 2006.</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rPr>
      </w:pPr>
      <w:r w:rsidRPr="005C6E39">
        <w:rPr>
          <w:rFonts w:ascii="Times New Roman" w:hAnsi="Times New Roman" w:cs="Times New Roman"/>
          <w:bCs/>
          <w:sz w:val="24"/>
          <w:szCs w:val="24"/>
        </w:rPr>
        <w:t xml:space="preserve">Atmajaya, </w:t>
      </w:r>
      <w:r w:rsidRPr="005C6E39">
        <w:rPr>
          <w:rFonts w:ascii="Times New Roman" w:hAnsi="Times New Roman" w:cs="Times New Roman"/>
          <w:color w:val="000000" w:themeColor="text1"/>
          <w:sz w:val="24"/>
          <w:szCs w:val="24"/>
        </w:rPr>
        <w:t xml:space="preserve">A.E., </w:t>
      </w:r>
      <w:r w:rsidRPr="005C6E39">
        <w:rPr>
          <w:rFonts w:ascii="Times New Roman" w:hAnsi="Times New Roman" w:cs="Times New Roman"/>
          <w:color w:val="000000" w:themeColor="text1"/>
          <w:sz w:val="24"/>
          <w:szCs w:val="24"/>
          <w:lang w:val="id-ID"/>
        </w:rPr>
        <w:t>20</w:t>
      </w:r>
      <w:r w:rsidRPr="005C6E39">
        <w:rPr>
          <w:rFonts w:ascii="Times New Roman" w:hAnsi="Times New Roman" w:cs="Times New Roman"/>
          <w:color w:val="000000" w:themeColor="text1"/>
          <w:sz w:val="24"/>
          <w:szCs w:val="24"/>
        </w:rPr>
        <w:t>11</w:t>
      </w:r>
      <w:r w:rsidRPr="005C6E39">
        <w:rPr>
          <w:rFonts w:ascii="Times New Roman" w:hAnsi="Times New Roman" w:cs="Times New Roman"/>
          <w:color w:val="000000" w:themeColor="text1"/>
          <w:sz w:val="24"/>
          <w:szCs w:val="24"/>
          <w:lang w:val="id-ID"/>
        </w:rPr>
        <w:t xml:space="preserve">, </w:t>
      </w:r>
      <w:r w:rsidRPr="005C6E39">
        <w:rPr>
          <w:rFonts w:ascii="Times New Roman" w:hAnsi="Times New Roman" w:cs="Times New Roman"/>
          <w:i/>
          <w:sz w:val="24"/>
          <w:szCs w:val="24"/>
        </w:rPr>
        <w:t>Analisis Faktor-Faktor Yang Mempengaruhi Pendapatan Asli Daerah (PAD) Di Kota Semarang</w:t>
      </w:r>
      <w:r w:rsidRPr="005C6E39">
        <w:rPr>
          <w:rFonts w:ascii="Times New Roman" w:hAnsi="Times New Roman" w:cs="Times New Roman"/>
          <w:i/>
          <w:color w:val="000000" w:themeColor="text1"/>
          <w:sz w:val="24"/>
          <w:szCs w:val="24"/>
          <w:lang w:val="id-ID"/>
        </w:rPr>
        <w:t>.</w:t>
      </w:r>
      <w:r w:rsidRPr="005C6E39">
        <w:rPr>
          <w:rFonts w:ascii="Times New Roman" w:hAnsi="Times New Roman" w:cs="Times New Roman"/>
          <w:color w:val="000000" w:themeColor="text1"/>
          <w:sz w:val="24"/>
          <w:szCs w:val="24"/>
          <w:lang w:val="id-ID"/>
        </w:rPr>
        <w:t xml:space="preserve"> </w:t>
      </w:r>
      <w:r w:rsidRPr="005C6E39">
        <w:rPr>
          <w:rFonts w:ascii="Times New Roman" w:hAnsi="Times New Roman" w:cs="Times New Roman"/>
          <w:color w:val="000000" w:themeColor="text1"/>
          <w:sz w:val="24"/>
          <w:szCs w:val="24"/>
        </w:rPr>
        <w:t>Skripsi S1 Universitas Diponegoro Semarang</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rPr>
      </w:pPr>
      <w:r w:rsidRPr="005C6E39">
        <w:rPr>
          <w:rFonts w:ascii="Times New Roman" w:hAnsi="Times New Roman" w:cs="Times New Roman"/>
          <w:color w:val="000000" w:themeColor="text1"/>
          <w:sz w:val="24"/>
          <w:szCs w:val="24"/>
        </w:rPr>
        <w:t xml:space="preserve">Deviani, 2016, </w:t>
      </w:r>
      <w:r w:rsidRPr="005C6E39">
        <w:rPr>
          <w:rFonts w:ascii="Times New Roman" w:hAnsi="Times New Roman" w:cs="Times New Roman"/>
          <w:i/>
          <w:color w:val="000000" w:themeColor="text1"/>
          <w:sz w:val="24"/>
          <w:szCs w:val="24"/>
        </w:rPr>
        <w:t>Analisis Belanja Daerah Terhadap Pertumbuhan Ekonomi dan Pendidikan (Studi Empiris Kota dan Kabupaten di Sumatera Barat</w:t>
      </w:r>
      <w:r w:rsidRPr="005C6E39">
        <w:rPr>
          <w:rFonts w:ascii="Times New Roman" w:hAnsi="Times New Roman" w:cs="Times New Roman"/>
          <w:color w:val="000000" w:themeColor="text1"/>
          <w:sz w:val="24"/>
          <w:szCs w:val="24"/>
        </w:rPr>
        <w:t>), Pekbis Jurnal, Vol.8, No.1, Maret 2016.</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rPr>
      </w:pPr>
      <w:r w:rsidRPr="005C6E39">
        <w:rPr>
          <w:rFonts w:ascii="Times New Roman" w:hAnsi="Times New Roman" w:cs="Times New Roman"/>
          <w:color w:val="000000" w:themeColor="text1"/>
          <w:sz w:val="24"/>
          <w:szCs w:val="24"/>
        </w:rPr>
        <w:t xml:space="preserve">Harianto, D., Adi, P.H., 2007. </w:t>
      </w:r>
      <w:r w:rsidRPr="005C6E39">
        <w:rPr>
          <w:rFonts w:ascii="Times New Roman" w:hAnsi="Times New Roman" w:cs="Times New Roman"/>
          <w:i/>
          <w:color w:val="000000" w:themeColor="text1"/>
          <w:sz w:val="24"/>
          <w:szCs w:val="24"/>
        </w:rPr>
        <w:t xml:space="preserve">Hubungan Antara Dana Alokasi Umum, Belanja Modal, Pendapatan Asli Daerah dan Pendapatan </w:t>
      </w:r>
      <w:proofErr w:type="gramStart"/>
      <w:r w:rsidRPr="005C6E39">
        <w:rPr>
          <w:rFonts w:ascii="Times New Roman" w:hAnsi="Times New Roman" w:cs="Times New Roman"/>
          <w:i/>
          <w:color w:val="000000" w:themeColor="text1"/>
          <w:sz w:val="24"/>
          <w:szCs w:val="24"/>
        </w:rPr>
        <w:t>Per</w:t>
      </w:r>
      <w:proofErr w:type="gramEnd"/>
      <w:r w:rsidRPr="005C6E39">
        <w:rPr>
          <w:rFonts w:ascii="Times New Roman" w:hAnsi="Times New Roman" w:cs="Times New Roman"/>
          <w:i/>
          <w:color w:val="000000" w:themeColor="text1"/>
          <w:sz w:val="24"/>
          <w:szCs w:val="24"/>
        </w:rPr>
        <w:t xml:space="preserve"> Kapita</w:t>
      </w:r>
      <w:r w:rsidRPr="005C6E39">
        <w:rPr>
          <w:rFonts w:ascii="Times New Roman" w:hAnsi="Times New Roman" w:cs="Times New Roman"/>
          <w:color w:val="000000" w:themeColor="text1"/>
          <w:sz w:val="24"/>
          <w:szCs w:val="24"/>
        </w:rPr>
        <w:t>, Proceeding Simposium Nasional Akuntansi X Makassar.</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rPr>
      </w:pPr>
      <w:r w:rsidRPr="005C6E39">
        <w:rPr>
          <w:rFonts w:ascii="Times New Roman" w:hAnsi="Times New Roman" w:cs="Times New Roman"/>
          <w:color w:val="000000" w:themeColor="text1"/>
          <w:sz w:val="24"/>
          <w:szCs w:val="24"/>
        </w:rPr>
        <w:t>Haryono</w:t>
      </w:r>
      <w:proofErr w:type="gramStart"/>
      <w:r w:rsidRPr="005C6E39">
        <w:rPr>
          <w:rFonts w:ascii="Times New Roman" w:hAnsi="Times New Roman" w:cs="Times New Roman"/>
          <w:color w:val="000000" w:themeColor="text1"/>
          <w:sz w:val="24"/>
          <w:szCs w:val="24"/>
          <w:lang w:val="id-ID"/>
        </w:rPr>
        <w:t>,</w:t>
      </w:r>
      <w:r w:rsidRPr="005C6E39">
        <w:rPr>
          <w:rFonts w:ascii="Times New Roman" w:hAnsi="Times New Roman" w:cs="Times New Roman"/>
          <w:color w:val="000000" w:themeColor="text1"/>
          <w:sz w:val="24"/>
          <w:szCs w:val="24"/>
        </w:rPr>
        <w:t>S</w:t>
      </w:r>
      <w:proofErr w:type="gramEnd"/>
      <w:r w:rsidRPr="005C6E39">
        <w:rPr>
          <w:rFonts w:ascii="Times New Roman" w:hAnsi="Times New Roman" w:cs="Times New Roman"/>
          <w:color w:val="000000" w:themeColor="text1"/>
          <w:sz w:val="24"/>
          <w:szCs w:val="24"/>
        </w:rPr>
        <w:t xml:space="preserve">.,Wardoyo,P., 2012, </w:t>
      </w:r>
      <w:r w:rsidRPr="005C6E39">
        <w:rPr>
          <w:rFonts w:ascii="Times New Roman" w:hAnsi="Times New Roman" w:cs="Times New Roman"/>
          <w:i/>
          <w:color w:val="000000" w:themeColor="text1"/>
          <w:sz w:val="24"/>
          <w:szCs w:val="24"/>
        </w:rPr>
        <w:t xml:space="preserve">Structural Equation Modeling : </w:t>
      </w:r>
      <w:r w:rsidRPr="005C6E39">
        <w:rPr>
          <w:rFonts w:ascii="Times New Roman" w:hAnsi="Times New Roman" w:cs="Times New Roman"/>
          <w:color w:val="000000" w:themeColor="text1"/>
          <w:sz w:val="24"/>
          <w:szCs w:val="24"/>
        </w:rPr>
        <w:t xml:space="preserve">Untuk Penelitian Manajemen menggunakan Amos 18.00 </w:t>
      </w:r>
      <w:r w:rsidRPr="005C6E39">
        <w:rPr>
          <w:rFonts w:ascii="Times New Roman" w:hAnsi="Times New Roman" w:cs="Times New Roman"/>
          <w:color w:val="000000" w:themeColor="text1"/>
          <w:sz w:val="24"/>
          <w:szCs w:val="24"/>
          <w:lang w:val="id-ID"/>
        </w:rPr>
        <w:t xml:space="preserve"> , </w:t>
      </w:r>
      <w:r w:rsidRPr="005C6E39">
        <w:rPr>
          <w:rFonts w:ascii="Times New Roman" w:hAnsi="Times New Roman" w:cs="Times New Roman"/>
          <w:color w:val="000000" w:themeColor="text1"/>
          <w:sz w:val="24"/>
          <w:szCs w:val="24"/>
        </w:rPr>
        <w:t>Bekasi</w:t>
      </w:r>
      <w:r w:rsidRPr="005C6E39">
        <w:rPr>
          <w:rFonts w:ascii="Times New Roman" w:hAnsi="Times New Roman" w:cs="Times New Roman"/>
          <w:color w:val="000000" w:themeColor="text1"/>
          <w:sz w:val="24"/>
          <w:szCs w:val="24"/>
          <w:lang w:val="id-ID"/>
        </w:rPr>
        <w:t xml:space="preserve">: </w:t>
      </w:r>
      <w:r w:rsidRPr="005C6E39">
        <w:rPr>
          <w:rFonts w:ascii="Times New Roman" w:hAnsi="Times New Roman" w:cs="Times New Roman"/>
          <w:color w:val="000000" w:themeColor="text1"/>
          <w:sz w:val="24"/>
          <w:szCs w:val="24"/>
        </w:rPr>
        <w:t>PT.Intermedia</w:t>
      </w:r>
      <w:r w:rsidRPr="005C6E39">
        <w:rPr>
          <w:rFonts w:ascii="Times New Roman" w:hAnsi="Times New Roman" w:cs="Times New Roman"/>
          <w:color w:val="000000" w:themeColor="text1"/>
          <w:sz w:val="24"/>
          <w:szCs w:val="24"/>
          <w:lang w:val="id-ID"/>
        </w:rPr>
        <w:t>.</w:t>
      </w:r>
      <w:r w:rsidRPr="005C6E39">
        <w:rPr>
          <w:rFonts w:ascii="Times New Roman" w:hAnsi="Times New Roman" w:cs="Times New Roman"/>
          <w:color w:val="000000" w:themeColor="text1"/>
          <w:sz w:val="24"/>
          <w:szCs w:val="24"/>
        </w:rPr>
        <w:t>Personalia Utama</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rPr>
      </w:pPr>
      <w:r w:rsidRPr="005C6E39">
        <w:rPr>
          <w:rFonts w:ascii="Times New Roman" w:hAnsi="Times New Roman" w:cs="Times New Roman"/>
          <w:sz w:val="24"/>
          <w:szCs w:val="24"/>
        </w:rPr>
        <w:t xml:space="preserve">Kanwil Ditjen Perbendaharaan Provinsi Kepulauan Riau, 2016, </w:t>
      </w:r>
      <w:r w:rsidRPr="005C6E39">
        <w:rPr>
          <w:rFonts w:ascii="Times New Roman" w:hAnsi="Times New Roman" w:cs="Times New Roman"/>
          <w:i/>
          <w:sz w:val="24"/>
          <w:szCs w:val="24"/>
        </w:rPr>
        <w:t>Kajian Pengaruh Belanja Pemerintah Terhadap Perekonomian Regional Provinsi Kepulauan Riau</w:t>
      </w:r>
      <w:r w:rsidRPr="005C6E39">
        <w:rPr>
          <w:rFonts w:ascii="Times New Roman" w:hAnsi="Times New Roman" w:cs="Times New Roman"/>
          <w:sz w:val="24"/>
          <w:szCs w:val="24"/>
        </w:rPr>
        <w:t>, Kementerian Keuangan Republik Indonesia Direktorat Jenderal Perbendaharaan.</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lang w:val="id-ID"/>
        </w:rPr>
      </w:pPr>
      <w:r w:rsidRPr="005C6E39">
        <w:rPr>
          <w:rFonts w:ascii="Times New Roman" w:hAnsi="Times New Roman" w:cs="Times New Roman"/>
          <w:color w:val="000000" w:themeColor="text1"/>
          <w:sz w:val="24"/>
          <w:szCs w:val="24"/>
        </w:rPr>
        <w:t>Muhidin, R.</w:t>
      </w:r>
      <w:r w:rsidRPr="005C6E39">
        <w:rPr>
          <w:rFonts w:ascii="Times New Roman" w:hAnsi="Times New Roman" w:cs="Times New Roman"/>
          <w:color w:val="000000" w:themeColor="text1"/>
          <w:sz w:val="24"/>
          <w:szCs w:val="24"/>
          <w:lang w:val="id-ID"/>
        </w:rPr>
        <w:t xml:space="preserve">, </w:t>
      </w:r>
      <w:r w:rsidRPr="005C6E39">
        <w:rPr>
          <w:rFonts w:ascii="Times New Roman" w:hAnsi="Times New Roman" w:cs="Times New Roman"/>
          <w:color w:val="000000" w:themeColor="text1"/>
          <w:sz w:val="24"/>
          <w:szCs w:val="24"/>
        </w:rPr>
        <w:t>Abdurrachman</w:t>
      </w:r>
      <w:proofErr w:type="gramStart"/>
      <w:r w:rsidRPr="005C6E39">
        <w:rPr>
          <w:rFonts w:ascii="Times New Roman" w:hAnsi="Times New Roman" w:cs="Times New Roman"/>
          <w:color w:val="000000" w:themeColor="text1"/>
          <w:sz w:val="24"/>
          <w:szCs w:val="24"/>
          <w:lang w:val="id-ID"/>
        </w:rPr>
        <w:t>,</w:t>
      </w:r>
      <w:r w:rsidRPr="005C6E39">
        <w:rPr>
          <w:rFonts w:ascii="Times New Roman" w:hAnsi="Times New Roman" w:cs="Times New Roman"/>
          <w:color w:val="000000" w:themeColor="text1"/>
          <w:sz w:val="24"/>
          <w:szCs w:val="24"/>
        </w:rPr>
        <w:t>M</w:t>
      </w:r>
      <w:proofErr w:type="gramEnd"/>
      <w:r w:rsidRPr="005C6E39">
        <w:rPr>
          <w:rFonts w:ascii="Times New Roman" w:hAnsi="Times New Roman" w:cs="Times New Roman"/>
          <w:color w:val="000000" w:themeColor="text1"/>
          <w:sz w:val="24"/>
          <w:szCs w:val="24"/>
        </w:rPr>
        <w:t>.,</w:t>
      </w:r>
      <w:r w:rsidRPr="005C6E39">
        <w:rPr>
          <w:rFonts w:ascii="Times New Roman" w:hAnsi="Times New Roman" w:cs="Times New Roman"/>
          <w:color w:val="000000" w:themeColor="text1"/>
          <w:sz w:val="24"/>
          <w:szCs w:val="24"/>
          <w:lang w:val="id-ID"/>
        </w:rPr>
        <w:t>20</w:t>
      </w:r>
      <w:r w:rsidRPr="005C6E39">
        <w:rPr>
          <w:rFonts w:ascii="Times New Roman" w:hAnsi="Times New Roman" w:cs="Times New Roman"/>
          <w:color w:val="000000" w:themeColor="text1"/>
          <w:sz w:val="24"/>
          <w:szCs w:val="24"/>
        </w:rPr>
        <w:t>07</w:t>
      </w:r>
      <w:r w:rsidRPr="005C6E39">
        <w:rPr>
          <w:rFonts w:ascii="Times New Roman" w:hAnsi="Times New Roman" w:cs="Times New Roman"/>
          <w:color w:val="000000" w:themeColor="text1"/>
          <w:sz w:val="24"/>
          <w:szCs w:val="24"/>
          <w:lang w:val="id-ID"/>
        </w:rPr>
        <w:t xml:space="preserve">, </w:t>
      </w:r>
      <w:r w:rsidRPr="005C6E39">
        <w:rPr>
          <w:rFonts w:ascii="Times New Roman" w:hAnsi="Times New Roman" w:cs="Times New Roman"/>
          <w:i/>
          <w:color w:val="000000" w:themeColor="text1"/>
          <w:sz w:val="24"/>
          <w:szCs w:val="24"/>
        </w:rPr>
        <w:t>Analisis Korelasi, Regresi, Dan Jalur dalam Penelitian</w:t>
      </w:r>
      <w:r w:rsidRPr="005C6E39">
        <w:rPr>
          <w:rFonts w:ascii="Times New Roman" w:hAnsi="Times New Roman" w:cs="Times New Roman"/>
          <w:i/>
          <w:color w:val="000000" w:themeColor="text1"/>
          <w:sz w:val="24"/>
          <w:szCs w:val="24"/>
          <w:lang w:val="id-ID"/>
        </w:rPr>
        <w:t xml:space="preserve">. </w:t>
      </w:r>
      <w:r w:rsidRPr="005C6E39">
        <w:rPr>
          <w:rFonts w:ascii="Times New Roman" w:hAnsi="Times New Roman" w:cs="Times New Roman"/>
          <w:color w:val="000000" w:themeColor="text1"/>
          <w:sz w:val="24"/>
          <w:szCs w:val="24"/>
          <w:lang w:val="id-ID"/>
        </w:rPr>
        <w:t>Jakarta : Penerbit Pustaka Setia Bandung.</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rPr>
      </w:pPr>
      <w:r w:rsidRPr="005C6E39">
        <w:rPr>
          <w:rFonts w:ascii="Times New Roman" w:hAnsi="Times New Roman" w:cs="Times New Roman"/>
          <w:color w:val="000000" w:themeColor="text1"/>
          <w:sz w:val="24"/>
          <w:szCs w:val="24"/>
        </w:rPr>
        <w:t xml:space="preserve">Mankiw, N.G., 2010, </w:t>
      </w:r>
      <w:r w:rsidRPr="005C6E39">
        <w:rPr>
          <w:rFonts w:ascii="Times New Roman" w:hAnsi="Times New Roman" w:cs="Times New Roman"/>
          <w:i/>
          <w:color w:val="000000" w:themeColor="text1"/>
          <w:sz w:val="24"/>
          <w:szCs w:val="24"/>
        </w:rPr>
        <w:t>Macroeconomics</w:t>
      </w:r>
      <w:r w:rsidRPr="005C6E39">
        <w:rPr>
          <w:rFonts w:ascii="Times New Roman" w:hAnsi="Times New Roman" w:cs="Times New Roman"/>
          <w:color w:val="000000" w:themeColor="text1"/>
          <w:sz w:val="24"/>
          <w:szCs w:val="24"/>
        </w:rPr>
        <w:t>, Worth Publishers, USA.</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rPr>
      </w:pPr>
      <w:r w:rsidRPr="005C6E39">
        <w:rPr>
          <w:rFonts w:ascii="Times New Roman" w:hAnsi="Times New Roman" w:cs="Times New Roman"/>
          <w:color w:val="000000" w:themeColor="text1"/>
          <w:sz w:val="24"/>
          <w:szCs w:val="24"/>
        </w:rPr>
        <w:lastRenderedPageBreak/>
        <w:t xml:space="preserve">Mardiasmo, 2016, </w:t>
      </w:r>
      <w:r w:rsidRPr="005C6E39">
        <w:rPr>
          <w:rFonts w:ascii="Times New Roman" w:hAnsi="Times New Roman" w:cs="Times New Roman"/>
          <w:i/>
          <w:color w:val="000000" w:themeColor="text1"/>
          <w:sz w:val="24"/>
          <w:szCs w:val="24"/>
        </w:rPr>
        <w:t>Kebijakan Keuangan Daerah dan Transfer ke Daerah</w:t>
      </w:r>
      <w:r w:rsidRPr="005C6E39">
        <w:rPr>
          <w:rFonts w:ascii="Times New Roman" w:hAnsi="Times New Roman" w:cs="Times New Roman"/>
          <w:color w:val="000000" w:themeColor="text1"/>
          <w:sz w:val="24"/>
          <w:szCs w:val="24"/>
        </w:rPr>
        <w:t>, Musrenbang Penyusunan RAPBD Tahun 2017 Provinsi DIY, Kementerian Keuangan Republik Indonesia</w:t>
      </w:r>
    </w:p>
    <w:p w:rsidR="00FB2C28" w:rsidRPr="005C6E39" w:rsidRDefault="00FB2C28" w:rsidP="005C6E39">
      <w:pPr>
        <w:spacing w:after="120" w:line="240" w:lineRule="auto"/>
        <w:ind w:left="360" w:hanging="360"/>
        <w:jc w:val="both"/>
        <w:rPr>
          <w:rFonts w:ascii="Times New Roman" w:hAnsi="Times New Roman" w:cs="Times New Roman"/>
          <w:bCs/>
          <w:sz w:val="24"/>
          <w:szCs w:val="24"/>
        </w:rPr>
      </w:pPr>
      <w:r w:rsidRPr="005C6E39">
        <w:rPr>
          <w:rFonts w:ascii="Times New Roman" w:hAnsi="Times New Roman" w:cs="Times New Roman"/>
          <w:bCs/>
          <w:sz w:val="24"/>
          <w:szCs w:val="24"/>
        </w:rPr>
        <w:t xml:space="preserve">Maryaningsih, N., </w:t>
      </w:r>
      <w:proofErr w:type="gramStart"/>
      <w:r w:rsidRPr="005C6E39">
        <w:rPr>
          <w:rFonts w:ascii="Times New Roman" w:hAnsi="Times New Roman" w:cs="Times New Roman"/>
          <w:bCs/>
          <w:sz w:val="24"/>
          <w:szCs w:val="24"/>
        </w:rPr>
        <w:t>et.al.,</w:t>
      </w:r>
      <w:proofErr w:type="gramEnd"/>
      <w:r w:rsidRPr="005C6E39">
        <w:rPr>
          <w:rFonts w:ascii="Times New Roman" w:hAnsi="Times New Roman" w:cs="Times New Roman"/>
          <w:bCs/>
          <w:sz w:val="24"/>
          <w:szCs w:val="24"/>
        </w:rPr>
        <w:t xml:space="preserve"> 2014. </w:t>
      </w:r>
      <w:r w:rsidRPr="005C6E39">
        <w:rPr>
          <w:rFonts w:ascii="Times New Roman" w:hAnsi="Times New Roman" w:cs="Times New Roman"/>
          <w:bCs/>
          <w:i/>
          <w:sz w:val="24"/>
          <w:szCs w:val="24"/>
        </w:rPr>
        <w:t>Pengaruh Infrastruktur Terhadap Pertumbuhan Ekonomi Indonesia</w:t>
      </w:r>
      <w:r w:rsidRPr="005C6E39">
        <w:rPr>
          <w:rFonts w:ascii="Times New Roman" w:hAnsi="Times New Roman" w:cs="Times New Roman"/>
          <w:bCs/>
          <w:sz w:val="24"/>
          <w:szCs w:val="24"/>
        </w:rPr>
        <w:t>, Buletin Ekonomi Moneter dan Perbankan, Volume 17, Nomor 1, Juli 2014.</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rPr>
      </w:pPr>
      <w:r w:rsidRPr="005C6E39">
        <w:rPr>
          <w:rFonts w:ascii="Times New Roman" w:hAnsi="Times New Roman" w:cs="Times New Roman"/>
          <w:bCs/>
          <w:sz w:val="24"/>
          <w:szCs w:val="24"/>
        </w:rPr>
        <w:t>Nugroho, F</w:t>
      </w:r>
      <w:r w:rsidRPr="005C6E39">
        <w:rPr>
          <w:rFonts w:ascii="Times New Roman" w:hAnsi="Times New Roman" w:cs="Times New Roman"/>
          <w:color w:val="000000" w:themeColor="text1"/>
          <w:sz w:val="24"/>
          <w:szCs w:val="24"/>
        </w:rPr>
        <w:t>.</w:t>
      </w:r>
      <w:proofErr w:type="gramStart"/>
      <w:r w:rsidRPr="005C6E39">
        <w:rPr>
          <w:rFonts w:ascii="Times New Roman" w:hAnsi="Times New Roman" w:cs="Times New Roman"/>
          <w:color w:val="000000" w:themeColor="text1"/>
          <w:sz w:val="24"/>
          <w:szCs w:val="24"/>
        </w:rPr>
        <w:t>,</w:t>
      </w:r>
      <w:r w:rsidRPr="005C6E39">
        <w:rPr>
          <w:rFonts w:ascii="Times New Roman" w:hAnsi="Times New Roman" w:cs="Times New Roman"/>
          <w:color w:val="000000" w:themeColor="text1"/>
          <w:sz w:val="24"/>
          <w:szCs w:val="24"/>
          <w:lang w:val="id-ID"/>
        </w:rPr>
        <w:t>201</w:t>
      </w:r>
      <w:r w:rsidRPr="005C6E39">
        <w:rPr>
          <w:rFonts w:ascii="Times New Roman" w:hAnsi="Times New Roman" w:cs="Times New Roman"/>
          <w:color w:val="000000" w:themeColor="text1"/>
          <w:sz w:val="24"/>
          <w:szCs w:val="24"/>
        </w:rPr>
        <w:t>2</w:t>
      </w:r>
      <w:proofErr w:type="gramEnd"/>
      <w:r w:rsidRPr="005C6E39">
        <w:rPr>
          <w:rFonts w:ascii="Times New Roman" w:hAnsi="Times New Roman" w:cs="Times New Roman"/>
          <w:color w:val="000000" w:themeColor="text1"/>
          <w:sz w:val="24"/>
          <w:szCs w:val="24"/>
          <w:lang w:val="id-ID"/>
        </w:rPr>
        <w:t xml:space="preserve">, </w:t>
      </w:r>
      <w:r w:rsidRPr="005C6E39">
        <w:rPr>
          <w:rFonts w:ascii="Times New Roman" w:hAnsi="Times New Roman" w:cs="Times New Roman"/>
          <w:bCs/>
          <w:i/>
          <w:sz w:val="24"/>
          <w:szCs w:val="24"/>
        </w:rPr>
        <w:t>Pengaruh Belanja  Modal Terhadap  Pertumbuhan Kinerja Keuangan Daerah Dengan Pendapatan Asli Daerah Sebagai  Variabel Intervening (Studi Kasus di Propinsi Jawa Tengah)</w:t>
      </w:r>
      <w:r w:rsidRPr="005C6E39">
        <w:rPr>
          <w:rFonts w:ascii="Times New Roman" w:hAnsi="Times New Roman" w:cs="Times New Roman"/>
          <w:color w:val="000000" w:themeColor="text1"/>
          <w:sz w:val="24"/>
          <w:szCs w:val="24"/>
          <w:lang w:val="id-ID"/>
        </w:rPr>
        <w:t xml:space="preserve">. </w:t>
      </w:r>
      <w:r w:rsidRPr="005C6E39">
        <w:rPr>
          <w:rFonts w:ascii="Times New Roman" w:hAnsi="Times New Roman" w:cs="Times New Roman"/>
          <w:color w:val="000000" w:themeColor="text1"/>
          <w:sz w:val="24"/>
          <w:szCs w:val="24"/>
        </w:rPr>
        <w:t>Skripsi S1 Universitas Diponegoro Semarang, 2012.</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lang w:val="id-ID"/>
        </w:rPr>
      </w:pPr>
      <w:r w:rsidRPr="005C6E39">
        <w:rPr>
          <w:rFonts w:ascii="Times New Roman" w:hAnsi="Times New Roman" w:cs="Times New Roman"/>
          <w:color w:val="000000" w:themeColor="text1"/>
          <w:sz w:val="24"/>
          <w:szCs w:val="24"/>
          <w:lang w:val="id-ID"/>
        </w:rPr>
        <w:t xml:space="preserve">Peraturan </w:t>
      </w:r>
      <w:r w:rsidRPr="005C6E39">
        <w:rPr>
          <w:rFonts w:ascii="Times New Roman" w:hAnsi="Times New Roman" w:cs="Times New Roman"/>
          <w:color w:val="000000" w:themeColor="text1"/>
          <w:sz w:val="24"/>
          <w:szCs w:val="24"/>
        </w:rPr>
        <w:t>M</w:t>
      </w:r>
      <w:r w:rsidRPr="005C6E39">
        <w:rPr>
          <w:rFonts w:ascii="Times New Roman" w:hAnsi="Times New Roman" w:cs="Times New Roman"/>
          <w:color w:val="000000" w:themeColor="text1"/>
          <w:sz w:val="24"/>
          <w:szCs w:val="24"/>
          <w:lang w:val="id-ID"/>
        </w:rPr>
        <w:t xml:space="preserve">enteri </w:t>
      </w:r>
      <w:r w:rsidRPr="005C6E39">
        <w:rPr>
          <w:rFonts w:ascii="Times New Roman" w:hAnsi="Times New Roman" w:cs="Times New Roman"/>
          <w:color w:val="000000" w:themeColor="text1"/>
          <w:sz w:val="24"/>
          <w:szCs w:val="24"/>
        </w:rPr>
        <w:t>Keuangan</w:t>
      </w:r>
      <w:r w:rsidRPr="005C6E39">
        <w:rPr>
          <w:rFonts w:ascii="Times New Roman" w:hAnsi="Times New Roman" w:cs="Times New Roman"/>
          <w:color w:val="000000" w:themeColor="text1"/>
          <w:sz w:val="24"/>
          <w:szCs w:val="24"/>
          <w:lang w:val="id-ID"/>
        </w:rPr>
        <w:t xml:space="preserve"> Republik Indonesia, </w:t>
      </w:r>
      <w:r w:rsidRPr="005C6E39">
        <w:rPr>
          <w:rFonts w:ascii="Times New Roman" w:hAnsi="Times New Roman" w:cs="Times New Roman"/>
          <w:color w:val="000000" w:themeColor="text1"/>
          <w:sz w:val="24"/>
          <w:szCs w:val="24"/>
        </w:rPr>
        <w:t>N</w:t>
      </w:r>
      <w:r w:rsidRPr="005C6E39">
        <w:rPr>
          <w:rFonts w:ascii="Times New Roman" w:hAnsi="Times New Roman" w:cs="Times New Roman"/>
          <w:color w:val="000000" w:themeColor="text1"/>
          <w:sz w:val="24"/>
          <w:szCs w:val="24"/>
          <w:lang w:val="id-ID"/>
        </w:rPr>
        <w:t xml:space="preserve">o. </w:t>
      </w:r>
      <w:r w:rsidRPr="005C6E39">
        <w:rPr>
          <w:rFonts w:ascii="Times New Roman" w:hAnsi="Times New Roman" w:cs="Times New Roman"/>
          <w:color w:val="000000" w:themeColor="text1"/>
          <w:sz w:val="24"/>
          <w:szCs w:val="24"/>
        </w:rPr>
        <w:t>49</w:t>
      </w:r>
      <w:r w:rsidRPr="005C6E39">
        <w:rPr>
          <w:rFonts w:ascii="Times New Roman" w:hAnsi="Times New Roman" w:cs="Times New Roman"/>
          <w:color w:val="000000" w:themeColor="text1"/>
          <w:sz w:val="24"/>
          <w:szCs w:val="24"/>
          <w:lang w:val="id-ID"/>
        </w:rPr>
        <w:t xml:space="preserve"> tahun 201</w:t>
      </w:r>
      <w:r w:rsidRPr="005C6E39">
        <w:rPr>
          <w:rFonts w:ascii="Times New Roman" w:hAnsi="Times New Roman" w:cs="Times New Roman"/>
          <w:color w:val="000000" w:themeColor="text1"/>
          <w:sz w:val="24"/>
          <w:szCs w:val="24"/>
        </w:rPr>
        <w:t>6</w:t>
      </w:r>
      <w:r w:rsidRPr="005C6E39">
        <w:rPr>
          <w:rFonts w:ascii="Times New Roman" w:hAnsi="Times New Roman" w:cs="Times New Roman"/>
          <w:color w:val="000000" w:themeColor="text1"/>
          <w:sz w:val="24"/>
          <w:szCs w:val="24"/>
          <w:lang w:val="id-ID"/>
        </w:rPr>
        <w:t xml:space="preserve">. </w:t>
      </w:r>
      <w:r w:rsidRPr="005C6E39">
        <w:rPr>
          <w:rFonts w:ascii="Times New Roman" w:hAnsi="Times New Roman" w:cs="Times New Roman"/>
          <w:i/>
          <w:color w:val="000000" w:themeColor="text1"/>
          <w:sz w:val="24"/>
          <w:szCs w:val="24"/>
        </w:rPr>
        <w:t>Tata Cara Pengalokasian, Penyaluran, Penggunaan, Pemantauan Dan Evaluasi Dana Desa.</w:t>
      </w:r>
      <w:r w:rsidRPr="005C6E39">
        <w:rPr>
          <w:rFonts w:ascii="Times New Roman" w:hAnsi="Times New Roman" w:cs="Times New Roman"/>
          <w:color w:val="000000" w:themeColor="text1"/>
          <w:sz w:val="24"/>
          <w:szCs w:val="24"/>
          <w:lang w:val="id-ID"/>
        </w:rPr>
        <w:t xml:space="preserve"> </w:t>
      </w:r>
    </w:p>
    <w:p w:rsidR="00FB2C28" w:rsidRPr="005C6E39" w:rsidRDefault="00FB2C28" w:rsidP="005C6E39">
      <w:pPr>
        <w:spacing w:after="120" w:line="240" w:lineRule="auto"/>
        <w:ind w:left="360" w:hanging="360"/>
        <w:jc w:val="both"/>
        <w:rPr>
          <w:rFonts w:ascii="Times New Roman" w:hAnsi="Times New Roman" w:cs="Times New Roman"/>
          <w:i/>
          <w:color w:val="000000" w:themeColor="text1"/>
          <w:sz w:val="24"/>
          <w:szCs w:val="24"/>
        </w:rPr>
      </w:pPr>
      <w:r w:rsidRPr="005C6E39">
        <w:rPr>
          <w:rFonts w:ascii="Times New Roman" w:hAnsi="Times New Roman" w:cs="Times New Roman"/>
          <w:color w:val="000000" w:themeColor="text1"/>
          <w:sz w:val="24"/>
          <w:szCs w:val="24"/>
          <w:lang w:val="id-ID"/>
        </w:rPr>
        <w:t xml:space="preserve">Peraturan </w:t>
      </w:r>
      <w:r w:rsidRPr="005C6E39">
        <w:rPr>
          <w:rFonts w:ascii="Times New Roman" w:hAnsi="Times New Roman" w:cs="Times New Roman"/>
          <w:color w:val="000000" w:themeColor="text1"/>
          <w:sz w:val="24"/>
          <w:szCs w:val="24"/>
        </w:rPr>
        <w:t>M</w:t>
      </w:r>
      <w:r w:rsidRPr="005C6E39">
        <w:rPr>
          <w:rFonts w:ascii="Times New Roman" w:hAnsi="Times New Roman" w:cs="Times New Roman"/>
          <w:color w:val="000000" w:themeColor="text1"/>
          <w:sz w:val="24"/>
          <w:szCs w:val="24"/>
          <w:lang w:val="id-ID"/>
        </w:rPr>
        <w:t xml:space="preserve">enteri </w:t>
      </w:r>
      <w:r w:rsidRPr="005C6E39">
        <w:rPr>
          <w:rFonts w:ascii="Times New Roman" w:hAnsi="Times New Roman" w:cs="Times New Roman"/>
          <w:color w:val="000000" w:themeColor="text1"/>
          <w:sz w:val="24"/>
          <w:szCs w:val="24"/>
        </w:rPr>
        <w:t>Dalam Negeri</w:t>
      </w:r>
      <w:r w:rsidRPr="005C6E39">
        <w:rPr>
          <w:rFonts w:ascii="Times New Roman" w:hAnsi="Times New Roman" w:cs="Times New Roman"/>
          <w:color w:val="000000" w:themeColor="text1"/>
          <w:sz w:val="24"/>
          <w:szCs w:val="24"/>
          <w:lang w:val="id-ID"/>
        </w:rPr>
        <w:t xml:space="preserve">, </w:t>
      </w:r>
      <w:r w:rsidRPr="005C6E39">
        <w:rPr>
          <w:rFonts w:ascii="Times New Roman" w:hAnsi="Times New Roman" w:cs="Times New Roman"/>
          <w:color w:val="000000" w:themeColor="text1"/>
          <w:sz w:val="24"/>
          <w:szCs w:val="24"/>
        </w:rPr>
        <w:t>N</w:t>
      </w:r>
      <w:r w:rsidRPr="005C6E39">
        <w:rPr>
          <w:rFonts w:ascii="Times New Roman" w:hAnsi="Times New Roman" w:cs="Times New Roman"/>
          <w:color w:val="000000" w:themeColor="text1"/>
          <w:sz w:val="24"/>
          <w:szCs w:val="24"/>
          <w:lang w:val="id-ID"/>
        </w:rPr>
        <w:t xml:space="preserve">o. </w:t>
      </w:r>
      <w:r w:rsidRPr="005C6E39">
        <w:rPr>
          <w:rFonts w:ascii="Times New Roman" w:hAnsi="Times New Roman" w:cs="Times New Roman"/>
          <w:color w:val="000000" w:themeColor="text1"/>
          <w:sz w:val="24"/>
          <w:szCs w:val="24"/>
        </w:rPr>
        <w:t>113</w:t>
      </w:r>
      <w:r w:rsidRPr="005C6E39">
        <w:rPr>
          <w:rFonts w:ascii="Times New Roman" w:hAnsi="Times New Roman" w:cs="Times New Roman"/>
          <w:color w:val="000000" w:themeColor="text1"/>
          <w:sz w:val="24"/>
          <w:szCs w:val="24"/>
          <w:lang w:val="id-ID"/>
        </w:rPr>
        <w:t xml:space="preserve"> tahun 201</w:t>
      </w:r>
      <w:r w:rsidRPr="005C6E39">
        <w:rPr>
          <w:rFonts w:ascii="Times New Roman" w:hAnsi="Times New Roman" w:cs="Times New Roman"/>
          <w:color w:val="000000" w:themeColor="text1"/>
          <w:sz w:val="24"/>
          <w:szCs w:val="24"/>
        </w:rPr>
        <w:t>4</w:t>
      </w:r>
      <w:r w:rsidRPr="005C6E39">
        <w:rPr>
          <w:rFonts w:ascii="Times New Roman" w:hAnsi="Times New Roman" w:cs="Times New Roman"/>
          <w:color w:val="000000" w:themeColor="text1"/>
          <w:sz w:val="24"/>
          <w:szCs w:val="24"/>
          <w:lang w:val="id-ID"/>
        </w:rPr>
        <w:t xml:space="preserve">. </w:t>
      </w:r>
      <w:r w:rsidRPr="005C6E39">
        <w:rPr>
          <w:rFonts w:ascii="Times New Roman" w:hAnsi="Times New Roman" w:cs="Times New Roman"/>
          <w:i/>
          <w:color w:val="000000" w:themeColor="text1"/>
          <w:sz w:val="24"/>
          <w:szCs w:val="24"/>
        </w:rPr>
        <w:t>Pengelolaan Keuangan Desa.</w:t>
      </w:r>
    </w:p>
    <w:p w:rsidR="00FB2C28" w:rsidRPr="005C6E39" w:rsidRDefault="00FB2C28" w:rsidP="005C6E39">
      <w:pPr>
        <w:spacing w:after="120" w:line="240" w:lineRule="auto"/>
        <w:ind w:left="360" w:hanging="360"/>
        <w:jc w:val="both"/>
        <w:rPr>
          <w:rFonts w:ascii="Times New Roman" w:hAnsi="Times New Roman" w:cs="Times New Roman"/>
          <w:sz w:val="24"/>
          <w:szCs w:val="24"/>
        </w:rPr>
      </w:pPr>
      <w:r w:rsidRPr="005C6E39">
        <w:rPr>
          <w:rFonts w:ascii="Times New Roman" w:hAnsi="Times New Roman" w:cs="Times New Roman"/>
          <w:sz w:val="24"/>
          <w:szCs w:val="24"/>
        </w:rPr>
        <w:t xml:space="preserve">Pemerintah Kabupaten Musi Banyuasin, 2015, </w:t>
      </w:r>
      <w:r w:rsidRPr="005C6E39">
        <w:rPr>
          <w:rFonts w:ascii="Times New Roman" w:hAnsi="Times New Roman" w:cs="Times New Roman"/>
          <w:i/>
          <w:sz w:val="24"/>
          <w:szCs w:val="24"/>
        </w:rPr>
        <w:t>Laporan Kinerja Instansi Pemerintah Tahun 2015</w:t>
      </w:r>
      <w:r w:rsidRPr="005C6E39">
        <w:rPr>
          <w:rFonts w:ascii="Times New Roman" w:hAnsi="Times New Roman" w:cs="Times New Roman"/>
          <w:sz w:val="24"/>
          <w:szCs w:val="24"/>
        </w:rPr>
        <w:t>.</w:t>
      </w:r>
    </w:p>
    <w:p w:rsidR="00FB2C28" w:rsidRPr="005C6E39" w:rsidRDefault="00FB2C28" w:rsidP="005C6E39">
      <w:pPr>
        <w:spacing w:after="120" w:line="240" w:lineRule="auto"/>
        <w:ind w:left="360" w:hanging="360"/>
        <w:jc w:val="both"/>
        <w:rPr>
          <w:rFonts w:ascii="Times New Roman" w:hAnsi="Times New Roman" w:cs="Times New Roman"/>
          <w:sz w:val="24"/>
          <w:szCs w:val="24"/>
          <w:lang w:val="id-ID"/>
        </w:rPr>
      </w:pPr>
      <w:r w:rsidRPr="005C6E39">
        <w:rPr>
          <w:rFonts w:ascii="Times New Roman" w:hAnsi="Times New Roman" w:cs="Times New Roman"/>
          <w:sz w:val="24"/>
          <w:szCs w:val="24"/>
        </w:rPr>
        <w:t>Sujarweni</w:t>
      </w:r>
      <w:r w:rsidRPr="005C6E39">
        <w:rPr>
          <w:rFonts w:ascii="Times New Roman" w:hAnsi="Times New Roman" w:cs="Times New Roman"/>
          <w:sz w:val="24"/>
          <w:szCs w:val="24"/>
          <w:lang w:val="id-ID"/>
        </w:rPr>
        <w:t xml:space="preserve">, </w:t>
      </w:r>
      <w:r w:rsidRPr="005C6E39">
        <w:rPr>
          <w:rFonts w:ascii="Times New Roman" w:hAnsi="Times New Roman" w:cs="Times New Roman"/>
          <w:sz w:val="24"/>
          <w:szCs w:val="24"/>
        </w:rPr>
        <w:t>V</w:t>
      </w:r>
      <w:r w:rsidRPr="005C6E39">
        <w:rPr>
          <w:rFonts w:ascii="Times New Roman" w:hAnsi="Times New Roman" w:cs="Times New Roman"/>
          <w:sz w:val="24"/>
          <w:szCs w:val="24"/>
          <w:lang w:val="id-ID"/>
        </w:rPr>
        <w:t>.</w:t>
      </w:r>
      <w:r w:rsidRPr="005C6E39">
        <w:rPr>
          <w:rFonts w:ascii="Times New Roman" w:hAnsi="Times New Roman" w:cs="Times New Roman"/>
          <w:sz w:val="24"/>
          <w:szCs w:val="24"/>
        </w:rPr>
        <w:t>,</w:t>
      </w:r>
      <w:r w:rsidRPr="005C6E39">
        <w:rPr>
          <w:rFonts w:ascii="Times New Roman" w:hAnsi="Times New Roman" w:cs="Times New Roman"/>
          <w:sz w:val="24"/>
          <w:szCs w:val="24"/>
          <w:lang w:val="id-ID"/>
        </w:rPr>
        <w:t xml:space="preserve"> 20</w:t>
      </w:r>
      <w:r w:rsidRPr="005C6E39">
        <w:rPr>
          <w:rFonts w:ascii="Times New Roman" w:hAnsi="Times New Roman" w:cs="Times New Roman"/>
          <w:sz w:val="24"/>
          <w:szCs w:val="24"/>
        </w:rPr>
        <w:t>15</w:t>
      </w:r>
      <w:r w:rsidRPr="005C6E39">
        <w:rPr>
          <w:rFonts w:ascii="Times New Roman" w:hAnsi="Times New Roman" w:cs="Times New Roman"/>
          <w:sz w:val="24"/>
          <w:szCs w:val="24"/>
          <w:lang w:val="id-ID"/>
        </w:rPr>
        <w:t xml:space="preserve">, </w:t>
      </w:r>
      <w:r w:rsidRPr="005C6E39">
        <w:rPr>
          <w:rFonts w:ascii="Times New Roman" w:hAnsi="Times New Roman" w:cs="Times New Roman"/>
          <w:i/>
          <w:sz w:val="24"/>
          <w:szCs w:val="24"/>
          <w:lang w:val="id-ID"/>
        </w:rPr>
        <w:t xml:space="preserve">Akuntansi </w:t>
      </w:r>
      <w:proofErr w:type="gramStart"/>
      <w:r w:rsidRPr="005C6E39">
        <w:rPr>
          <w:rFonts w:ascii="Times New Roman" w:hAnsi="Times New Roman" w:cs="Times New Roman"/>
          <w:i/>
          <w:sz w:val="24"/>
          <w:szCs w:val="24"/>
        </w:rPr>
        <w:t>Desa</w:t>
      </w:r>
      <w:r w:rsidRPr="005C6E39">
        <w:rPr>
          <w:rFonts w:ascii="Times New Roman" w:hAnsi="Times New Roman" w:cs="Times New Roman"/>
          <w:sz w:val="24"/>
          <w:szCs w:val="24"/>
          <w:lang w:val="id-ID"/>
        </w:rPr>
        <w:t xml:space="preserve"> ,</w:t>
      </w:r>
      <w:proofErr w:type="gramEnd"/>
      <w:r w:rsidRPr="005C6E39">
        <w:rPr>
          <w:rFonts w:ascii="Times New Roman" w:hAnsi="Times New Roman" w:cs="Times New Roman"/>
          <w:sz w:val="24"/>
          <w:szCs w:val="24"/>
          <w:lang w:val="id-ID"/>
        </w:rPr>
        <w:t xml:space="preserve"> </w:t>
      </w:r>
      <w:r w:rsidRPr="005C6E39">
        <w:rPr>
          <w:rFonts w:ascii="Times New Roman" w:hAnsi="Times New Roman" w:cs="Times New Roman"/>
          <w:sz w:val="24"/>
          <w:szCs w:val="24"/>
        </w:rPr>
        <w:t>Yogyakarta</w:t>
      </w:r>
      <w:r w:rsidRPr="005C6E39">
        <w:rPr>
          <w:rFonts w:ascii="Times New Roman" w:hAnsi="Times New Roman" w:cs="Times New Roman"/>
          <w:sz w:val="24"/>
          <w:szCs w:val="24"/>
          <w:lang w:val="id-ID"/>
        </w:rPr>
        <w:t xml:space="preserve">: Penerbit </w:t>
      </w:r>
      <w:r w:rsidRPr="005C6E39">
        <w:rPr>
          <w:rFonts w:ascii="Times New Roman" w:hAnsi="Times New Roman" w:cs="Times New Roman"/>
          <w:sz w:val="24"/>
          <w:szCs w:val="24"/>
        </w:rPr>
        <w:t>Pustaka Baru Press</w:t>
      </w:r>
      <w:r w:rsidRPr="005C6E39">
        <w:rPr>
          <w:rFonts w:ascii="Times New Roman" w:hAnsi="Times New Roman" w:cs="Times New Roman"/>
          <w:sz w:val="24"/>
          <w:szCs w:val="24"/>
          <w:lang w:val="id-ID"/>
        </w:rPr>
        <w:t>.</w:t>
      </w:r>
    </w:p>
    <w:p w:rsidR="00FB2C28" w:rsidRPr="005C6E39" w:rsidRDefault="00FB2C28" w:rsidP="005C6E39">
      <w:pPr>
        <w:spacing w:after="120" w:line="240" w:lineRule="auto"/>
        <w:ind w:left="360" w:hanging="360"/>
        <w:jc w:val="both"/>
        <w:rPr>
          <w:rFonts w:ascii="Times New Roman" w:hAnsi="Times New Roman" w:cs="Times New Roman"/>
          <w:sz w:val="24"/>
          <w:szCs w:val="24"/>
          <w:lang w:val="id-ID"/>
        </w:rPr>
      </w:pPr>
      <w:r w:rsidRPr="005C6E39">
        <w:rPr>
          <w:rFonts w:ascii="Times New Roman" w:hAnsi="Times New Roman" w:cs="Times New Roman"/>
          <w:sz w:val="24"/>
          <w:szCs w:val="24"/>
          <w:lang w:val="id-ID"/>
        </w:rPr>
        <w:t xml:space="preserve">Sugiyono, 2014, </w:t>
      </w:r>
      <w:r w:rsidRPr="005C6E39">
        <w:rPr>
          <w:rFonts w:ascii="Times New Roman" w:hAnsi="Times New Roman" w:cs="Times New Roman"/>
          <w:i/>
          <w:sz w:val="24"/>
          <w:szCs w:val="24"/>
          <w:lang w:val="id-ID"/>
        </w:rPr>
        <w:t>Metode Penelitian Kombinasi (Mixed Method)</w:t>
      </w:r>
      <w:r w:rsidRPr="005C6E39">
        <w:rPr>
          <w:rFonts w:ascii="Times New Roman" w:hAnsi="Times New Roman" w:cs="Times New Roman"/>
          <w:sz w:val="24"/>
          <w:szCs w:val="24"/>
          <w:lang w:val="id-ID"/>
        </w:rPr>
        <w:t>, Bandung: Penerbit Alfabeta.</w:t>
      </w:r>
    </w:p>
    <w:p w:rsidR="00FB2C28" w:rsidRPr="005C6E39" w:rsidRDefault="00FB2C28" w:rsidP="005C6E39">
      <w:pPr>
        <w:spacing w:after="120" w:line="240" w:lineRule="auto"/>
        <w:ind w:left="360" w:hanging="360"/>
        <w:jc w:val="both"/>
        <w:rPr>
          <w:rFonts w:ascii="Times New Roman" w:hAnsi="Times New Roman" w:cs="Times New Roman"/>
          <w:color w:val="000000" w:themeColor="text1"/>
          <w:sz w:val="24"/>
          <w:szCs w:val="24"/>
        </w:rPr>
      </w:pPr>
      <w:r w:rsidRPr="005C6E39">
        <w:rPr>
          <w:rFonts w:ascii="Times New Roman" w:hAnsi="Times New Roman" w:cs="Times New Roman"/>
          <w:color w:val="000000" w:themeColor="text1"/>
          <w:sz w:val="24"/>
          <w:szCs w:val="24"/>
        </w:rPr>
        <w:t xml:space="preserve">Undang-Undang Republik Indonesia, No.6 tahun 2014. </w:t>
      </w:r>
      <w:r w:rsidRPr="005C6E39">
        <w:rPr>
          <w:rFonts w:ascii="Times New Roman" w:hAnsi="Times New Roman" w:cs="Times New Roman"/>
          <w:i/>
          <w:color w:val="000000" w:themeColor="text1"/>
          <w:sz w:val="24"/>
          <w:szCs w:val="24"/>
        </w:rPr>
        <w:t>Tentang Desa</w:t>
      </w:r>
      <w:r w:rsidRPr="005C6E39">
        <w:rPr>
          <w:rFonts w:ascii="Times New Roman" w:hAnsi="Times New Roman" w:cs="Times New Roman"/>
          <w:color w:val="000000" w:themeColor="text1"/>
          <w:sz w:val="24"/>
          <w:szCs w:val="24"/>
        </w:rPr>
        <w:t>.</w:t>
      </w:r>
    </w:p>
    <w:p w:rsidR="00FB2C28" w:rsidRPr="005C6E39" w:rsidRDefault="00FB2C28" w:rsidP="005C6E39">
      <w:pPr>
        <w:autoSpaceDE w:val="0"/>
        <w:autoSpaceDN w:val="0"/>
        <w:adjustRightInd w:val="0"/>
        <w:spacing w:after="120" w:line="240" w:lineRule="auto"/>
        <w:ind w:left="360" w:hanging="360"/>
        <w:jc w:val="both"/>
        <w:rPr>
          <w:rFonts w:ascii="Times New Roman" w:hAnsi="Times New Roman" w:cs="Times New Roman"/>
          <w:sz w:val="24"/>
          <w:szCs w:val="24"/>
        </w:rPr>
      </w:pPr>
      <w:r w:rsidRPr="005C6E39">
        <w:rPr>
          <w:rFonts w:ascii="Times New Roman" w:hAnsi="Times New Roman" w:cs="Times New Roman"/>
          <w:sz w:val="24"/>
          <w:szCs w:val="24"/>
        </w:rPr>
        <w:t xml:space="preserve">Yuliani, R., 2012, </w:t>
      </w:r>
      <w:r w:rsidRPr="005C6E39">
        <w:rPr>
          <w:rFonts w:ascii="Times New Roman" w:hAnsi="Times New Roman" w:cs="Times New Roman"/>
          <w:i/>
          <w:sz w:val="24"/>
          <w:szCs w:val="24"/>
        </w:rPr>
        <w:t>Analisis Dampak Alokasi Dana Desa (ADD) Terhadap Pemberdayaan Masyarakat Dan Kelembagaan Desa Di Kabupaten Boyolali</w:t>
      </w:r>
      <w:r w:rsidRPr="005C6E39">
        <w:rPr>
          <w:rFonts w:ascii="Times New Roman" w:hAnsi="Times New Roman" w:cs="Times New Roman"/>
          <w:sz w:val="24"/>
          <w:szCs w:val="24"/>
        </w:rPr>
        <w:t>, Fakultas Ekonomi Universitas Muhammdiyah Surakarta</w:t>
      </w:r>
    </w:p>
    <w:p w:rsidR="00F02263" w:rsidRPr="005C6E39" w:rsidRDefault="00F02263" w:rsidP="005C6E39">
      <w:pPr>
        <w:spacing w:after="0" w:line="240" w:lineRule="auto"/>
        <w:jc w:val="both"/>
        <w:rPr>
          <w:rFonts w:ascii="Times New Roman" w:hAnsi="Times New Roman" w:cs="Times New Roman"/>
          <w:sz w:val="24"/>
          <w:szCs w:val="24"/>
        </w:rPr>
      </w:pPr>
      <w:bookmarkStart w:id="0" w:name="_GoBack"/>
      <w:bookmarkEnd w:id="0"/>
    </w:p>
    <w:sectPr w:rsidR="00F02263" w:rsidRPr="005C6E39" w:rsidSect="00FB2C28">
      <w:type w:val="continuous"/>
      <w:pgSz w:w="11907" w:h="16839" w:code="9"/>
      <w:pgMar w:top="1584" w:right="1022" w:bottom="1584" w:left="158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73E6B"/>
    <w:multiLevelType w:val="hybridMultilevel"/>
    <w:tmpl w:val="1C0EA752"/>
    <w:lvl w:ilvl="0" w:tplc="BDEA37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7918F9"/>
    <w:multiLevelType w:val="hybridMultilevel"/>
    <w:tmpl w:val="6B66B2E2"/>
    <w:lvl w:ilvl="0" w:tplc="F7F05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70014"/>
    <w:multiLevelType w:val="hybridMultilevel"/>
    <w:tmpl w:val="9C4C87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8402B"/>
    <w:multiLevelType w:val="hybridMultilevel"/>
    <w:tmpl w:val="7FA0A778"/>
    <w:lvl w:ilvl="0" w:tplc="3BB0270E">
      <w:start w:val="1"/>
      <w:numFmt w:val="decimal"/>
      <w:lvlText w:val="%1."/>
      <w:lvlJc w:val="left"/>
      <w:pPr>
        <w:ind w:left="2220" w:hanging="360"/>
      </w:pPr>
      <w:rPr>
        <w:rFonts w:ascii="Times New Roman" w:eastAsiaTheme="minorHAnsi" w:hAnsi="Times New Roman" w:cs="Times New Roman"/>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1FA95793"/>
    <w:multiLevelType w:val="hybridMultilevel"/>
    <w:tmpl w:val="FC0E45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F3462"/>
    <w:multiLevelType w:val="hybridMultilevel"/>
    <w:tmpl w:val="6B66B2E2"/>
    <w:lvl w:ilvl="0" w:tplc="F7F05C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AE233B"/>
    <w:multiLevelType w:val="hybridMultilevel"/>
    <w:tmpl w:val="FB30E8A8"/>
    <w:lvl w:ilvl="0" w:tplc="C0B8FE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3B449A"/>
    <w:multiLevelType w:val="hybridMultilevel"/>
    <w:tmpl w:val="E0746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369CB"/>
    <w:multiLevelType w:val="hybridMultilevel"/>
    <w:tmpl w:val="80F832D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84029"/>
    <w:multiLevelType w:val="hybridMultilevel"/>
    <w:tmpl w:val="A0AA1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E2CF6"/>
    <w:multiLevelType w:val="hybridMultilevel"/>
    <w:tmpl w:val="A4166D24"/>
    <w:lvl w:ilvl="0" w:tplc="87624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2F3B79"/>
    <w:multiLevelType w:val="hybridMultilevel"/>
    <w:tmpl w:val="E2E29864"/>
    <w:lvl w:ilvl="0" w:tplc="2B4A11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53538"/>
    <w:multiLevelType w:val="hybridMultilevel"/>
    <w:tmpl w:val="CB68D16A"/>
    <w:lvl w:ilvl="0" w:tplc="31A63D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9D328A"/>
    <w:multiLevelType w:val="hybridMultilevel"/>
    <w:tmpl w:val="0C1276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7051A"/>
    <w:multiLevelType w:val="hybridMultilevel"/>
    <w:tmpl w:val="4B42A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978D6"/>
    <w:multiLevelType w:val="hybridMultilevel"/>
    <w:tmpl w:val="F7BC6C88"/>
    <w:lvl w:ilvl="0" w:tplc="084239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92127EF"/>
    <w:multiLevelType w:val="hybridMultilevel"/>
    <w:tmpl w:val="4F06128C"/>
    <w:lvl w:ilvl="0" w:tplc="69E4A93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5"/>
  </w:num>
  <w:num w:numId="3">
    <w:abstractNumId w:val="12"/>
  </w:num>
  <w:num w:numId="4">
    <w:abstractNumId w:val="0"/>
  </w:num>
  <w:num w:numId="5">
    <w:abstractNumId w:val="11"/>
  </w:num>
  <w:num w:numId="6">
    <w:abstractNumId w:val="15"/>
  </w:num>
  <w:num w:numId="7">
    <w:abstractNumId w:val="10"/>
  </w:num>
  <w:num w:numId="8">
    <w:abstractNumId w:val="1"/>
  </w:num>
  <w:num w:numId="9">
    <w:abstractNumId w:val="6"/>
  </w:num>
  <w:num w:numId="10">
    <w:abstractNumId w:val="9"/>
  </w:num>
  <w:num w:numId="11">
    <w:abstractNumId w:val="16"/>
  </w:num>
  <w:num w:numId="12">
    <w:abstractNumId w:val="8"/>
  </w:num>
  <w:num w:numId="13">
    <w:abstractNumId w:val="2"/>
  </w:num>
  <w:num w:numId="14">
    <w:abstractNumId w:val="14"/>
  </w:num>
  <w:num w:numId="15">
    <w:abstractNumId w:val="1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6A"/>
    <w:rsid w:val="00001780"/>
    <w:rsid w:val="00025590"/>
    <w:rsid w:val="00096EE8"/>
    <w:rsid w:val="001D56D8"/>
    <w:rsid w:val="001F10B8"/>
    <w:rsid w:val="002525FF"/>
    <w:rsid w:val="002572E5"/>
    <w:rsid w:val="0028045F"/>
    <w:rsid w:val="002D2BC8"/>
    <w:rsid w:val="00351ADB"/>
    <w:rsid w:val="00380C77"/>
    <w:rsid w:val="00394E0C"/>
    <w:rsid w:val="003D73DB"/>
    <w:rsid w:val="00443329"/>
    <w:rsid w:val="004E77D9"/>
    <w:rsid w:val="005539FB"/>
    <w:rsid w:val="005C6E39"/>
    <w:rsid w:val="00616361"/>
    <w:rsid w:val="00701E62"/>
    <w:rsid w:val="00741450"/>
    <w:rsid w:val="00785107"/>
    <w:rsid w:val="007A45BF"/>
    <w:rsid w:val="007A6761"/>
    <w:rsid w:val="00801F70"/>
    <w:rsid w:val="00811883"/>
    <w:rsid w:val="00834699"/>
    <w:rsid w:val="0087400A"/>
    <w:rsid w:val="008A0C44"/>
    <w:rsid w:val="008D0422"/>
    <w:rsid w:val="00966E72"/>
    <w:rsid w:val="009907E4"/>
    <w:rsid w:val="009C0888"/>
    <w:rsid w:val="00A56BE1"/>
    <w:rsid w:val="00AC7D18"/>
    <w:rsid w:val="00B50EAB"/>
    <w:rsid w:val="00B60E6A"/>
    <w:rsid w:val="00B74AD4"/>
    <w:rsid w:val="00B85C3F"/>
    <w:rsid w:val="00B973D2"/>
    <w:rsid w:val="00BE540A"/>
    <w:rsid w:val="00BF3796"/>
    <w:rsid w:val="00C1554E"/>
    <w:rsid w:val="00C16987"/>
    <w:rsid w:val="00C1720D"/>
    <w:rsid w:val="00C468D2"/>
    <w:rsid w:val="00C470DA"/>
    <w:rsid w:val="00C64882"/>
    <w:rsid w:val="00CB5DD2"/>
    <w:rsid w:val="00CF2A2C"/>
    <w:rsid w:val="00DA2FC6"/>
    <w:rsid w:val="00DC4783"/>
    <w:rsid w:val="00E85501"/>
    <w:rsid w:val="00EC28BE"/>
    <w:rsid w:val="00F02263"/>
    <w:rsid w:val="00F36AC1"/>
    <w:rsid w:val="00F462A1"/>
    <w:rsid w:val="00F94AC2"/>
    <w:rsid w:val="00FB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43020-DE77-4985-AE1E-55985747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01F70"/>
    <w:pPr>
      <w:spacing w:line="360" w:lineRule="auto"/>
      <w:ind w:firstLine="360"/>
      <w:jc w:val="both"/>
      <w:outlineLvl w:val="2"/>
    </w:pPr>
    <w:rPr>
      <w:rFonts w:ascii="Times New Roman" w:eastAsiaTheme="min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E4"/>
    <w:rPr>
      <w:rFonts w:ascii="Tahoma" w:hAnsi="Tahoma" w:cs="Tahoma"/>
      <w:sz w:val="16"/>
      <w:szCs w:val="16"/>
    </w:rPr>
  </w:style>
  <w:style w:type="character" w:customStyle="1" w:styleId="Heading3Char">
    <w:name w:val="Heading 3 Char"/>
    <w:basedOn w:val="DefaultParagraphFont"/>
    <w:link w:val="Heading3"/>
    <w:uiPriority w:val="9"/>
    <w:rsid w:val="00801F70"/>
    <w:rPr>
      <w:rFonts w:ascii="Times New Roman" w:eastAsiaTheme="minorEastAsia" w:hAnsi="Times New Roman" w:cs="Times New Roman"/>
      <w:b/>
      <w:sz w:val="24"/>
      <w:szCs w:val="24"/>
    </w:rPr>
  </w:style>
  <w:style w:type="paragraph" w:styleId="ListParagraph">
    <w:name w:val="List Paragraph"/>
    <w:basedOn w:val="Normal"/>
    <w:uiPriority w:val="34"/>
    <w:qFormat/>
    <w:rsid w:val="00801F70"/>
    <w:pPr>
      <w:ind w:left="720"/>
      <w:contextualSpacing/>
    </w:pPr>
    <w:rPr>
      <w:rFonts w:eastAsiaTheme="minorEastAsia"/>
      <w:lang w:val="id-ID" w:eastAsia="ko-KR"/>
    </w:rPr>
  </w:style>
  <w:style w:type="character" w:styleId="Hyperlink">
    <w:name w:val="Hyperlink"/>
    <w:basedOn w:val="DefaultParagraphFont"/>
    <w:uiPriority w:val="99"/>
    <w:unhideWhenUsed/>
    <w:rsid w:val="008A0C44"/>
    <w:rPr>
      <w:color w:val="0000FF" w:themeColor="hyperlink"/>
      <w:u w:val="single"/>
    </w:rPr>
  </w:style>
  <w:style w:type="paragraph" w:styleId="NoSpacing">
    <w:name w:val="No Spacing"/>
    <w:uiPriority w:val="1"/>
    <w:qFormat/>
    <w:rsid w:val="008A0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14</Pages>
  <Words>5794</Words>
  <Characters>33031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USERE</cp:lastModifiedBy>
  <cp:revision>31</cp:revision>
  <dcterms:created xsi:type="dcterms:W3CDTF">2018-03-02T17:49:00Z</dcterms:created>
  <dcterms:modified xsi:type="dcterms:W3CDTF">2018-06-25T09:40:00Z</dcterms:modified>
</cp:coreProperties>
</file>